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18A7C">
      <w:pPr>
        <w:widowControl w:val="0"/>
        <w:kinsoku/>
        <w:autoSpaceDE/>
        <w:autoSpaceDN/>
        <w:adjustRightInd/>
        <w:snapToGrid/>
        <w:spacing w:line="240" w:lineRule="auto"/>
        <w:jc w:val="both"/>
        <w:textAlignment w:val="auto"/>
        <w:rPr>
          <w:rFonts w:hint="eastAsia" w:ascii="仿宋" w:hAnsi="仿宋" w:eastAsia="仿宋" w:cs="Times New Roman"/>
          <w:snapToGrid/>
          <w:kern w:val="2"/>
          <w:sz w:val="28"/>
          <w:szCs w:val="28"/>
          <w:lang w:eastAsia="zh-CN"/>
        </w:rPr>
      </w:pPr>
      <w:r>
        <w:rPr>
          <w:rFonts w:hint="eastAsia" w:ascii="仿宋" w:hAnsi="仿宋" w:eastAsia="仿宋" w:cs="Times New Roman"/>
          <w:snapToGrid/>
          <w:kern w:val="2"/>
          <w:sz w:val="28"/>
          <w:szCs w:val="28"/>
          <w:lang w:eastAsia="zh-CN"/>
        </w:rPr>
        <w:t xml:space="preserve">附件 </w:t>
      </w:r>
      <w:r>
        <w:rPr>
          <w:rFonts w:hint="default" w:ascii="Times New Roman" w:hAnsi="Times New Roman" w:eastAsia="仿宋" w:cs="Times New Roman"/>
          <w:snapToGrid/>
          <w:kern w:val="2"/>
          <w:sz w:val="28"/>
          <w:szCs w:val="28"/>
          <w:lang w:eastAsia="zh-CN"/>
        </w:rPr>
        <w:t>1</w:t>
      </w:r>
      <w:r>
        <w:rPr>
          <w:rFonts w:hint="eastAsia" w:ascii="仿宋" w:hAnsi="仿宋" w:eastAsia="仿宋" w:cs="Times New Roman"/>
          <w:snapToGrid/>
          <w:kern w:val="2"/>
          <w:sz w:val="28"/>
          <w:szCs w:val="28"/>
          <w:lang w:eastAsia="zh-CN"/>
        </w:rPr>
        <w:t>：</w:t>
      </w:r>
    </w:p>
    <w:p w14:paraId="1CAE5349">
      <w:pPr>
        <w:pStyle w:val="2"/>
        <w:spacing w:line="251" w:lineRule="auto"/>
      </w:pPr>
    </w:p>
    <w:p w14:paraId="77076E6F">
      <w:pPr>
        <w:pStyle w:val="2"/>
        <w:spacing w:line="251" w:lineRule="auto"/>
      </w:pPr>
    </w:p>
    <w:p w14:paraId="5B3744E7">
      <w:pPr>
        <w:pStyle w:val="2"/>
        <w:spacing w:line="252" w:lineRule="auto"/>
      </w:pPr>
    </w:p>
    <w:p w14:paraId="5A299C0A">
      <w:pPr>
        <w:pStyle w:val="2"/>
        <w:spacing w:line="252" w:lineRule="auto"/>
      </w:pPr>
    </w:p>
    <w:p w14:paraId="2277C362">
      <w:pPr>
        <w:pStyle w:val="2"/>
        <w:spacing w:line="252" w:lineRule="auto"/>
      </w:pPr>
    </w:p>
    <w:p w14:paraId="4466565F">
      <w:pPr>
        <w:pStyle w:val="2"/>
        <w:spacing w:line="252" w:lineRule="auto"/>
      </w:pPr>
    </w:p>
    <w:p w14:paraId="32F82B35">
      <w:pPr>
        <w:pStyle w:val="2"/>
        <w:spacing w:line="252" w:lineRule="auto"/>
      </w:pPr>
    </w:p>
    <w:p w14:paraId="24CA715D">
      <w:pPr>
        <w:pStyle w:val="2"/>
        <w:spacing w:line="252" w:lineRule="auto"/>
      </w:pPr>
    </w:p>
    <w:p w14:paraId="2379921F">
      <w:pPr>
        <w:pStyle w:val="2"/>
        <w:spacing w:line="252" w:lineRule="auto"/>
      </w:pPr>
    </w:p>
    <w:p w14:paraId="373A2BB0">
      <w:pPr>
        <w:pStyle w:val="2"/>
        <w:spacing w:line="252" w:lineRule="auto"/>
      </w:pPr>
    </w:p>
    <w:p w14:paraId="768BC94A">
      <w:pPr>
        <w:pStyle w:val="2"/>
        <w:spacing w:line="252" w:lineRule="auto"/>
      </w:pPr>
    </w:p>
    <w:p w14:paraId="5AB08951">
      <w:pPr>
        <w:pStyle w:val="2"/>
        <w:spacing w:line="252" w:lineRule="auto"/>
      </w:pPr>
    </w:p>
    <w:p w14:paraId="4829F9B5">
      <w:pPr>
        <w:pStyle w:val="2"/>
        <w:spacing w:line="252" w:lineRule="auto"/>
      </w:pPr>
    </w:p>
    <w:p w14:paraId="4B711361">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eastAsia="zh-CN"/>
        </w:rPr>
      </w:pPr>
      <w:r>
        <w:rPr>
          <w:rFonts w:hint="default" w:ascii="Times New Roman" w:hAnsi="Times New Roman" w:eastAsia="黑体" w:cs="Times New Roman"/>
          <w:snapToGrid/>
          <w:kern w:val="2"/>
          <w:sz w:val="44"/>
          <w:szCs w:val="44"/>
          <w:lang w:eastAsia="zh-CN"/>
        </w:rPr>
        <w:t>2023 年度</w:t>
      </w:r>
    </w:p>
    <w:p w14:paraId="63F2D492">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eastAsia="zh-CN"/>
        </w:rPr>
      </w:pPr>
    </w:p>
    <w:p w14:paraId="27C4D0C1">
      <w:pPr>
        <w:widowControl w:val="0"/>
        <w:kinsoku/>
        <w:autoSpaceDE/>
        <w:autoSpaceDN/>
        <w:adjustRightInd/>
        <w:snapToGrid/>
        <w:spacing w:line="240" w:lineRule="auto"/>
        <w:ind w:firstLine="1320" w:firstLineChars="300"/>
        <w:jc w:val="both"/>
        <w:textAlignment w:val="auto"/>
        <w:rPr>
          <w:rFonts w:ascii="仿宋" w:hAnsi="仿宋" w:eastAsia="仿宋" w:cs="Arial"/>
          <w:snapToGrid/>
          <w:kern w:val="2"/>
          <w:sz w:val="44"/>
          <w:szCs w:val="44"/>
          <w:lang w:eastAsia="zh-CN"/>
        </w:rPr>
      </w:pPr>
      <w:r>
        <w:rPr>
          <w:rFonts w:hint="eastAsia" w:ascii="Times New Roman" w:hAnsi="Times New Roman" w:eastAsia="黑体" w:cs="Times New Roman"/>
          <w:snapToGrid/>
          <w:kern w:val="2"/>
          <w:sz w:val="44"/>
          <w:szCs w:val="44"/>
          <w:lang w:val="en-US" w:eastAsia="zh-CN"/>
        </w:rPr>
        <w:t>榆树市第三小学校</w:t>
      </w:r>
      <w:r>
        <w:rPr>
          <w:rFonts w:hint="default" w:ascii="Times New Roman" w:hAnsi="Times New Roman" w:eastAsia="黑体" w:cs="Times New Roman"/>
          <w:snapToGrid/>
          <w:kern w:val="2"/>
          <w:sz w:val="44"/>
          <w:szCs w:val="44"/>
          <w:lang w:eastAsia="zh-CN"/>
        </w:rPr>
        <w:t>部门决算</w:t>
      </w:r>
    </w:p>
    <w:p w14:paraId="461009E3">
      <w:pPr>
        <w:pStyle w:val="2"/>
        <w:spacing w:line="242" w:lineRule="auto"/>
      </w:pPr>
    </w:p>
    <w:p w14:paraId="10AFDB63">
      <w:pPr>
        <w:pStyle w:val="2"/>
        <w:spacing w:line="242" w:lineRule="auto"/>
      </w:pPr>
    </w:p>
    <w:p w14:paraId="5C8893F7">
      <w:pPr>
        <w:pStyle w:val="2"/>
        <w:spacing w:line="242" w:lineRule="auto"/>
      </w:pPr>
    </w:p>
    <w:p w14:paraId="55240C53">
      <w:pPr>
        <w:pStyle w:val="2"/>
        <w:spacing w:line="242" w:lineRule="auto"/>
      </w:pPr>
    </w:p>
    <w:p w14:paraId="685711DF">
      <w:pPr>
        <w:pStyle w:val="2"/>
        <w:spacing w:line="242" w:lineRule="auto"/>
      </w:pPr>
    </w:p>
    <w:p w14:paraId="1024DE87">
      <w:pPr>
        <w:pStyle w:val="2"/>
        <w:spacing w:line="242" w:lineRule="auto"/>
      </w:pPr>
    </w:p>
    <w:p w14:paraId="5C0ED29E">
      <w:pPr>
        <w:pStyle w:val="2"/>
        <w:spacing w:line="242" w:lineRule="auto"/>
      </w:pPr>
    </w:p>
    <w:p w14:paraId="65F66D07">
      <w:pPr>
        <w:pStyle w:val="2"/>
        <w:spacing w:line="242" w:lineRule="auto"/>
      </w:pPr>
    </w:p>
    <w:p w14:paraId="56A38AEE">
      <w:pPr>
        <w:pStyle w:val="2"/>
        <w:spacing w:line="242" w:lineRule="auto"/>
      </w:pPr>
    </w:p>
    <w:p w14:paraId="402B1971">
      <w:pPr>
        <w:pStyle w:val="2"/>
        <w:spacing w:line="242" w:lineRule="auto"/>
      </w:pPr>
      <w:bookmarkStart w:id="0" w:name="_GoBack"/>
      <w:bookmarkEnd w:id="0"/>
    </w:p>
    <w:p w14:paraId="385E9AB8">
      <w:pPr>
        <w:pStyle w:val="2"/>
        <w:spacing w:line="242" w:lineRule="auto"/>
      </w:pPr>
    </w:p>
    <w:p w14:paraId="64C1967B">
      <w:pPr>
        <w:pStyle w:val="2"/>
        <w:spacing w:line="243" w:lineRule="auto"/>
      </w:pPr>
    </w:p>
    <w:p w14:paraId="2BB873BD">
      <w:pPr>
        <w:pStyle w:val="2"/>
        <w:spacing w:line="243" w:lineRule="auto"/>
      </w:pPr>
    </w:p>
    <w:p w14:paraId="7C067CAC">
      <w:pPr>
        <w:pStyle w:val="2"/>
        <w:spacing w:line="243" w:lineRule="auto"/>
      </w:pPr>
    </w:p>
    <w:p w14:paraId="0B95DFF6">
      <w:pPr>
        <w:pStyle w:val="2"/>
        <w:spacing w:line="243" w:lineRule="auto"/>
      </w:pPr>
    </w:p>
    <w:p w14:paraId="2D52FC77">
      <w:pPr>
        <w:pStyle w:val="2"/>
        <w:spacing w:line="243" w:lineRule="auto"/>
      </w:pPr>
    </w:p>
    <w:p w14:paraId="4A9A6B58">
      <w:pPr>
        <w:pStyle w:val="2"/>
        <w:spacing w:line="243" w:lineRule="auto"/>
      </w:pPr>
    </w:p>
    <w:p w14:paraId="08BFC316">
      <w:pPr>
        <w:pStyle w:val="2"/>
        <w:spacing w:line="243" w:lineRule="auto"/>
      </w:pPr>
    </w:p>
    <w:p w14:paraId="45082255">
      <w:pPr>
        <w:pStyle w:val="2"/>
        <w:spacing w:line="243" w:lineRule="auto"/>
      </w:pPr>
    </w:p>
    <w:p w14:paraId="383E5E07">
      <w:pPr>
        <w:pStyle w:val="2"/>
        <w:spacing w:line="243" w:lineRule="auto"/>
      </w:pPr>
    </w:p>
    <w:p w14:paraId="307EEB88">
      <w:pPr>
        <w:widowControl w:val="0"/>
        <w:kinsoku/>
        <w:autoSpaceDE/>
        <w:autoSpaceDN/>
        <w:adjustRightInd/>
        <w:snapToGrid/>
        <w:spacing w:line="240" w:lineRule="auto"/>
        <w:jc w:val="center"/>
        <w:textAlignment w:val="auto"/>
        <w:rPr>
          <w:rFonts w:hint="default" w:ascii="仿宋" w:hAnsi="仿宋" w:eastAsia="仿宋" w:cs="Arial"/>
          <w:snapToGrid/>
          <w:kern w:val="2"/>
          <w:sz w:val="32"/>
          <w:szCs w:val="32"/>
          <w:lang w:eastAsia="zh-CN"/>
        </w:rPr>
      </w:pPr>
      <w:r>
        <w:rPr>
          <w:rFonts w:hint="default" w:ascii="Times New Roman" w:hAnsi="Times New Roman" w:eastAsia="仿宋" w:cs="Times New Roman"/>
          <w:snapToGrid/>
          <w:kern w:val="2"/>
          <w:sz w:val="32"/>
          <w:szCs w:val="32"/>
          <w:lang w:eastAsia="zh-CN"/>
        </w:rPr>
        <w:t xml:space="preserve">2024 </w:t>
      </w:r>
      <w:r>
        <w:rPr>
          <w:rFonts w:hint="default" w:ascii="仿宋" w:hAnsi="仿宋" w:eastAsia="仿宋" w:cs="Arial"/>
          <w:snapToGrid/>
          <w:kern w:val="2"/>
          <w:sz w:val="32"/>
          <w:szCs w:val="32"/>
          <w:lang w:eastAsia="zh-CN"/>
        </w:rPr>
        <w:t xml:space="preserve">年 </w:t>
      </w:r>
      <w:r>
        <w:rPr>
          <w:rFonts w:hint="eastAsia" w:ascii="仿宋" w:hAnsi="仿宋" w:eastAsia="仿宋" w:cs="Arial"/>
          <w:snapToGrid/>
          <w:kern w:val="2"/>
          <w:sz w:val="32"/>
          <w:szCs w:val="32"/>
          <w:lang w:val="en-US" w:eastAsia="zh-CN"/>
        </w:rPr>
        <w:t>10</w:t>
      </w:r>
      <w:r>
        <w:rPr>
          <w:rFonts w:hint="default" w:ascii="仿宋" w:hAnsi="仿宋" w:eastAsia="仿宋" w:cs="Arial"/>
          <w:snapToGrid/>
          <w:kern w:val="2"/>
          <w:sz w:val="32"/>
          <w:szCs w:val="32"/>
          <w:lang w:eastAsia="zh-CN"/>
        </w:rPr>
        <w:t xml:space="preserve">月 </w:t>
      </w:r>
      <w:r>
        <w:rPr>
          <w:rFonts w:hint="eastAsia" w:ascii="仿宋" w:hAnsi="仿宋" w:eastAsia="仿宋" w:cs="Arial"/>
          <w:snapToGrid/>
          <w:kern w:val="2"/>
          <w:sz w:val="32"/>
          <w:szCs w:val="32"/>
          <w:lang w:val="en-US" w:eastAsia="zh-CN"/>
        </w:rPr>
        <w:t>25</w:t>
      </w:r>
      <w:r>
        <w:rPr>
          <w:rFonts w:hint="default" w:ascii="仿宋" w:hAnsi="仿宋" w:eastAsia="仿宋" w:cs="Arial"/>
          <w:snapToGrid/>
          <w:kern w:val="2"/>
          <w:sz w:val="32"/>
          <w:szCs w:val="32"/>
          <w:lang w:eastAsia="zh-CN"/>
        </w:rPr>
        <w:t xml:space="preserve">  日</w:t>
      </w:r>
    </w:p>
    <w:p w14:paraId="25739AE8">
      <w:pPr>
        <w:widowControl w:val="0"/>
        <w:kinsoku/>
        <w:autoSpaceDE/>
        <w:autoSpaceDN/>
        <w:adjustRightInd/>
        <w:snapToGrid/>
        <w:spacing w:line="240" w:lineRule="auto"/>
        <w:jc w:val="center"/>
        <w:textAlignment w:val="auto"/>
        <w:rPr>
          <w:rFonts w:ascii="仿宋" w:hAnsi="仿宋" w:eastAsia="仿宋" w:cs="Arial"/>
          <w:snapToGrid/>
          <w:kern w:val="2"/>
          <w:sz w:val="44"/>
          <w:szCs w:val="44"/>
          <w:lang w:eastAsia="zh-CN"/>
        </w:rPr>
        <w:sectPr>
          <w:headerReference r:id="rId5" w:type="default"/>
          <w:footerReference r:id="rId6" w:type="default"/>
          <w:pgSz w:w="11907" w:h="16839"/>
          <w:pgMar w:top="1431" w:right="1785" w:bottom="1153" w:left="1785" w:header="0" w:footer="965" w:gutter="0"/>
          <w:pgNumType w:fmt="decimal"/>
          <w:cols w:space="720" w:num="1"/>
        </w:sectPr>
      </w:pPr>
    </w:p>
    <w:p w14:paraId="686FF437">
      <w:pPr>
        <w:pStyle w:val="2"/>
        <w:spacing w:line="289" w:lineRule="auto"/>
      </w:pPr>
    </w:p>
    <w:p w14:paraId="1E3D8CD2">
      <w:pPr>
        <w:pStyle w:val="2"/>
        <w:spacing w:line="290" w:lineRule="auto"/>
      </w:pPr>
    </w:p>
    <w:p w14:paraId="17968301">
      <w:pPr>
        <w:spacing w:before="140" w:line="223" w:lineRule="auto"/>
        <w:ind w:left="3502"/>
        <w:outlineLvl w:val="0"/>
        <w:rPr>
          <w:rFonts w:ascii="仿宋" w:hAnsi="仿宋" w:eastAsia="仿宋" w:cs="仿宋"/>
          <w:sz w:val="43"/>
          <w:szCs w:val="43"/>
        </w:rPr>
      </w:pPr>
      <w:r>
        <w:rPr>
          <w:rFonts w:hint="eastAsia" w:ascii="仿宋" w:hAnsi="仿宋" w:eastAsia="仿宋" w:cs="Times New Roman"/>
          <w:snapToGrid/>
          <w:kern w:val="2"/>
          <w:sz w:val="44"/>
          <w:szCs w:val="22"/>
          <w:lang w:eastAsia="zh-CN"/>
        </w:rPr>
        <w:t>目   录</w:t>
      </w:r>
    </w:p>
    <w:p w14:paraId="58F8F851">
      <w:pPr>
        <w:pStyle w:val="2"/>
        <w:spacing w:line="341" w:lineRule="auto"/>
      </w:pPr>
    </w:p>
    <w:p w14:paraId="1872B26A">
      <w:pPr>
        <w:pStyle w:val="2"/>
        <w:spacing w:line="342" w:lineRule="auto"/>
      </w:pPr>
    </w:p>
    <w:p w14:paraId="1D668B69">
      <w:pPr>
        <w:spacing w:before="101" w:line="223"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第一部分</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b/>
          <w:bCs/>
          <w:sz w:val="31"/>
          <w:szCs w:val="31"/>
        </w:rPr>
        <w:t>部门概况</w:t>
      </w:r>
    </w:p>
    <w:p w14:paraId="289D369C">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一、部门职责</w:t>
      </w:r>
    </w:p>
    <w:p w14:paraId="02C14BF8">
      <w:pPr>
        <w:spacing w:before="250" w:line="222"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二、机构设置及部门决算单位构成</w:t>
      </w:r>
    </w:p>
    <w:p w14:paraId="419F0B2F">
      <w:pPr>
        <w:spacing w:before="250"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2"/>
          <w:sz w:val="31"/>
          <w:szCs w:val="31"/>
        </w:rPr>
        <w:t>第二部分</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b/>
          <w:bCs/>
          <w:spacing w:val="2"/>
          <w:sz w:val="31"/>
          <w:szCs w:val="31"/>
        </w:rPr>
        <w:t>2023</w:t>
      </w:r>
      <w:r>
        <w:rPr>
          <w:rFonts w:hint="default" w:ascii="Times New Roman" w:hAnsi="Times New Roman" w:eastAsia="仿宋_GB2312" w:cs="Times New Roman"/>
          <w:spacing w:val="-36"/>
          <w:sz w:val="31"/>
          <w:szCs w:val="31"/>
        </w:rPr>
        <w:t xml:space="preserve"> </w:t>
      </w:r>
      <w:r>
        <w:rPr>
          <w:rFonts w:hint="default" w:ascii="Times New Roman" w:hAnsi="Times New Roman" w:eastAsia="仿宋_GB2312" w:cs="Times New Roman"/>
          <w:b/>
          <w:bCs/>
          <w:spacing w:val="2"/>
          <w:sz w:val="31"/>
          <w:szCs w:val="31"/>
        </w:rPr>
        <w:t>年度部门决算表</w:t>
      </w:r>
    </w:p>
    <w:p w14:paraId="312BCDB0">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一、收入支出决算总表</w:t>
      </w:r>
    </w:p>
    <w:p w14:paraId="7BEAD4FC">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二、收入决算表</w:t>
      </w:r>
    </w:p>
    <w:p w14:paraId="3DEBF79D">
      <w:pPr>
        <w:spacing w:before="249"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三、支出决算表</w:t>
      </w:r>
    </w:p>
    <w:p w14:paraId="1C9E7CDC">
      <w:pPr>
        <w:spacing w:before="250"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四、财政拨款收入支出决算总表</w:t>
      </w:r>
    </w:p>
    <w:p w14:paraId="19315029">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五、一般公共预算财政拨款支出决算表</w:t>
      </w:r>
    </w:p>
    <w:p w14:paraId="6B6AC7AA">
      <w:pPr>
        <w:spacing w:before="250"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六、一般公共预算财政拨款基本支出决算明细表</w:t>
      </w:r>
    </w:p>
    <w:p w14:paraId="234762A3">
      <w:pPr>
        <w:spacing w:before="251"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七、政府性基金预算财政拨款收入支出决算表</w:t>
      </w:r>
    </w:p>
    <w:p w14:paraId="25699585">
      <w:pPr>
        <w:spacing w:before="252"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八、</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5"/>
          <w:sz w:val="31"/>
          <w:szCs w:val="31"/>
        </w:rPr>
        <w:t>国有资本经营预算财政拨款支出决算表</w:t>
      </w:r>
    </w:p>
    <w:p w14:paraId="1608B057">
      <w:pPr>
        <w:spacing w:before="249"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九、财政拨款“三公”经费支出决算表</w:t>
      </w:r>
    </w:p>
    <w:p w14:paraId="7DA22312">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十、部门预算项目支出绩效自评表</w:t>
      </w:r>
    </w:p>
    <w:p w14:paraId="16A2AD35">
      <w:pPr>
        <w:spacing w:before="249"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3"/>
          <w:sz w:val="31"/>
          <w:szCs w:val="31"/>
        </w:rPr>
        <w:t>第三部分</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b/>
          <w:bCs/>
          <w:spacing w:val="3"/>
          <w:sz w:val="31"/>
          <w:szCs w:val="31"/>
        </w:rPr>
        <w:t>2023</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b/>
          <w:bCs/>
          <w:spacing w:val="3"/>
          <w:sz w:val="31"/>
          <w:szCs w:val="31"/>
        </w:rPr>
        <w:t>年度部门决算情况说明</w:t>
      </w:r>
    </w:p>
    <w:p w14:paraId="25CB85BD">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一、收入支出决算总体情况说明</w:t>
      </w:r>
    </w:p>
    <w:p w14:paraId="698D8DBB">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二、收入决算情况说明</w:t>
      </w:r>
    </w:p>
    <w:p w14:paraId="090F434D">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三、支出决算情况说明</w:t>
      </w:r>
    </w:p>
    <w:p w14:paraId="62E63148">
      <w:pPr>
        <w:spacing w:before="249"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四、财政拨款收入支出决算总体情况说明</w:t>
      </w:r>
    </w:p>
    <w:p w14:paraId="66095597">
      <w:pPr>
        <w:spacing w:line="223" w:lineRule="auto"/>
        <w:rPr>
          <w:rFonts w:hint="default" w:ascii="Times New Roman" w:hAnsi="Times New Roman" w:eastAsia="仿宋_GB2312" w:cs="Times New Roman"/>
          <w:sz w:val="31"/>
          <w:szCs w:val="31"/>
        </w:rPr>
        <w:sectPr>
          <w:footerReference r:id="rId7" w:type="default"/>
          <w:pgSz w:w="11907" w:h="16839"/>
          <w:pgMar w:top="1431" w:right="1785" w:bottom="1153" w:left="1785" w:header="0" w:footer="965" w:gutter="0"/>
          <w:pgNumType w:fmt="decimal"/>
          <w:cols w:space="720" w:num="1"/>
        </w:sectPr>
      </w:pPr>
    </w:p>
    <w:p w14:paraId="54A3F3A7">
      <w:pPr>
        <w:spacing w:before="15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0D43CF06">
      <w:pPr>
        <w:spacing w:before="249"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六、一般公共预算财政拨款基本支出决算情况说明</w:t>
      </w:r>
    </w:p>
    <w:p w14:paraId="15106838">
      <w:pPr>
        <w:spacing w:before="250"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七、政府性基金预算财政拨款收入支出决算情况说明</w:t>
      </w:r>
    </w:p>
    <w:p w14:paraId="7830CBAC">
      <w:pPr>
        <w:spacing w:before="251"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八、</w:t>
      </w:r>
      <w:r>
        <w:rPr>
          <w:rFonts w:hint="default" w:ascii="Times New Roman" w:hAnsi="Times New Roman" w:eastAsia="仿宋_GB2312" w:cs="Times New Roman"/>
          <w:spacing w:val="-91"/>
          <w:sz w:val="31"/>
          <w:szCs w:val="31"/>
        </w:rPr>
        <w:t xml:space="preserve"> </w:t>
      </w:r>
      <w:r>
        <w:rPr>
          <w:rFonts w:hint="default" w:ascii="Times New Roman" w:hAnsi="Times New Roman" w:eastAsia="仿宋_GB2312" w:cs="Times New Roman"/>
          <w:spacing w:val="6"/>
          <w:sz w:val="31"/>
          <w:szCs w:val="31"/>
        </w:rPr>
        <w:t>国有资本经营预算财政拨款支出决算情况说明</w:t>
      </w:r>
    </w:p>
    <w:p w14:paraId="7A983C47">
      <w:pPr>
        <w:spacing w:before="250"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1AC867BA">
      <w:pPr>
        <w:spacing w:before="249" w:line="224"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十、绩效评价情况说明</w:t>
      </w:r>
    </w:p>
    <w:p w14:paraId="2C94D7E1">
      <w:pPr>
        <w:spacing w:before="248"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十一、其他重要事项情况说明</w:t>
      </w:r>
    </w:p>
    <w:p w14:paraId="49A6647F">
      <w:pPr>
        <w:spacing w:before="250" w:line="224"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第四部分</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b/>
          <w:bCs/>
          <w:sz w:val="31"/>
          <w:szCs w:val="31"/>
        </w:rPr>
        <w:t>名词解释</w:t>
      </w:r>
    </w:p>
    <w:p w14:paraId="3FBA8F12">
      <w:pPr>
        <w:spacing w:line="224" w:lineRule="auto"/>
        <w:rPr>
          <w:rFonts w:hint="default" w:ascii="Times New Roman" w:hAnsi="Times New Roman" w:eastAsia="仿宋_GB2312" w:cs="Times New Roman"/>
          <w:sz w:val="31"/>
          <w:szCs w:val="31"/>
        </w:rPr>
        <w:sectPr>
          <w:footerReference r:id="rId8" w:type="default"/>
          <w:pgSz w:w="11907" w:h="16839"/>
          <w:pgMar w:top="1431" w:right="1785" w:bottom="1153" w:left="1785" w:header="0" w:footer="965" w:gutter="0"/>
          <w:pgNumType w:fmt="decimal"/>
          <w:cols w:space="720" w:num="1"/>
        </w:sectPr>
      </w:pPr>
    </w:p>
    <w:p w14:paraId="24932F96">
      <w:pPr>
        <w:pStyle w:val="2"/>
        <w:spacing w:line="328" w:lineRule="auto"/>
      </w:pPr>
    </w:p>
    <w:p w14:paraId="2B16DAF1">
      <w:pPr>
        <w:pStyle w:val="2"/>
        <w:spacing w:line="328" w:lineRule="auto"/>
      </w:pPr>
    </w:p>
    <w:p w14:paraId="7A3F0099">
      <w:pPr>
        <w:spacing w:before="189" w:line="443" w:lineRule="exact"/>
        <w:ind w:left="2215"/>
        <w:outlineLvl w:val="0"/>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pacing w:val="1"/>
          <w:position w:val="-2"/>
          <w:sz w:val="44"/>
          <w:szCs w:val="44"/>
        </w:rPr>
        <w:t>第一部分</w:t>
      </w:r>
      <w:r>
        <w:rPr>
          <w:rFonts w:hint="default" w:ascii="Times New Roman" w:hAnsi="Times New Roman" w:eastAsia="仿宋_GB2312" w:cs="Times New Roman"/>
          <w:b/>
          <w:bCs/>
          <w:spacing w:val="14"/>
          <w:position w:val="-2"/>
          <w:sz w:val="44"/>
          <w:szCs w:val="44"/>
        </w:rPr>
        <w:t xml:space="preserve">   </w:t>
      </w:r>
      <w:r>
        <w:rPr>
          <w:rFonts w:hint="default" w:ascii="Times New Roman" w:hAnsi="Times New Roman" w:eastAsia="仿宋_GB2312" w:cs="Times New Roman"/>
          <w:b/>
          <w:bCs/>
          <w:spacing w:val="1"/>
          <w:position w:val="-2"/>
          <w:sz w:val="44"/>
          <w:szCs w:val="44"/>
        </w:rPr>
        <w:t>部门概况</w:t>
      </w:r>
    </w:p>
    <w:p w14:paraId="373728AC">
      <w:pPr>
        <w:pStyle w:val="2"/>
        <w:spacing w:line="314" w:lineRule="auto"/>
        <w:rPr>
          <w:rFonts w:hint="default" w:ascii="Times New Roman" w:hAnsi="Times New Roman" w:eastAsia="仿宋_GB2312" w:cs="Times New Roman"/>
        </w:rPr>
      </w:pPr>
    </w:p>
    <w:p w14:paraId="1461870E">
      <w:pPr>
        <w:pStyle w:val="2"/>
        <w:spacing w:line="314" w:lineRule="auto"/>
        <w:rPr>
          <w:rFonts w:hint="default" w:ascii="Times New Roman" w:hAnsi="Times New Roman" w:eastAsia="仿宋_GB2312" w:cs="Times New Roman"/>
        </w:rPr>
      </w:pPr>
    </w:p>
    <w:p w14:paraId="409EF9F4">
      <w:pPr>
        <w:pStyle w:val="2"/>
        <w:spacing w:line="315" w:lineRule="auto"/>
        <w:rPr>
          <w:rFonts w:hint="default" w:ascii="Times New Roman" w:hAnsi="Times New Roman" w:eastAsia="仿宋_GB2312" w:cs="Times New Roman"/>
        </w:rPr>
      </w:pPr>
    </w:p>
    <w:p w14:paraId="0FA3AD68">
      <w:pPr>
        <w:spacing w:before="101" w:line="224" w:lineRule="auto"/>
        <w:ind w:left="751"/>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一、部门主要职责</w:t>
      </w:r>
    </w:p>
    <w:p w14:paraId="116B80A7">
      <w:pPr>
        <w:ind w:left="420" w:leftChars="200" w:firstLine="0" w:firstLineChars="0"/>
        <w:rPr>
          <w:rStyle w:val="11"/>
          <w:rFonts w:hint="eastAsia" w:ascii="楷体_GB2312" w:hAnsi="Times New Roman" w:eastAsia="楷体_GB2312" w:cs="楷体_GB2312"/>
          <w:sz w:val="32"/>
          <w:szCs w:val="32"/>
          <w:lang w:val="en-US" w:eastAsia="zh-CN"/>
        </w:rPr>
      </w:pPr>
    </w:p>
    <w:p w14:paraId="39A879B5">
      <w:pPr>
        <w:ind w:left="420" w:leftChars="200" w:firstLine="0" w:firstLineChars="0"/>
        <w:rPr>
          <w:rStyle w:val="11"/>
          <w:rFonts w:hint="eastAsia" w:ascii="仿宋" w:hAnsi="仿宋" w:eastAsia="仿宋" w:cs="仿宋"/>
          <w:sz w:val="32"/>
          <w:szCs w:val="32"/>
        </w:rPr>
      </w:pPr>
      <w:r>
        <w:rPr>
          <w:rStyle w:val="11"/>
          <w:rFonts w:hint="eastAsia" w:ascii="楷体_GB2312" w:hAnsi="Times New Roman" w:eastAsia="楷体_GB2312" w:cs="楷体_GB2312"/>
          <w:sz w:val="32"/>
          <w:szCs w:val="32"/>
          <w:lang w:val="en-US" w:eastAsia="zh-CN"/>
        </w:rPr>
        <w:t>1、</w:t>
      </w:r>
      <w:r>
        <w:rPr>
          <w:rStyle w:val="11"/>
          <w:rFonts w:hint="eastAsia" w:ascii="仿宋" w:hAnsi="仿宋" w:eastAsia="仿宋" w:cs="仿宋"/>
          <w:sz w:val="32"/>
          <w:szCs w:val="32"/>
        </w:rPr>
        <w:t>按照《中华人民共和国教育法》的有关要求，承担</w:t>
      </w:r>
      <w:r>
        <w:rPr>
          <w:rStyle w:val="11"/>
          <w:rFonts w:hint="eastAsia" w:ascii="仿宋" w:hAnsi="仿宋" w:eastAsia="仿宋" w:cs="仿宋"/>
          <w:sz w:val="32"/>
          <w:szCs w:val="32"/>
          <w:lang w:val="en-US" w:eastAsia="zh-CN"/>
        </w:rPr>
        <w:t>初中</w:t>
      </w:r>
      <w:r>
        <w:rPr>
          <w:rStyle w:val="11"/>
          <w:rFonts w:hint="eastAsia" w:ascii="仿宋" w:hAnsi="仿宋" w:eastAsia="仿宋" w:cs="仿宋"/>
          <w:sz w:val="32"/>
          <w:szCs w:val="32"/>
        </w:rPr>
        <w:t xml:space="preserve">教育教学任务，实现其教育教学目标；负责对受教育者德、智、体、美、劳等褚方面进行系统教育、训练和培养；负责加强师资队伍建设，开展教职工思想政治教育、业务进修和教育科研活动，不断提高教职工队伍素质；负责管理学校校产、设备、经费等，努力改善办学条件。 </w:t>
      </w:r>
    </w:p>
    <w:p w14:paraId="3E20CC3C">
      <w:pPr>
        <w:ind w:left="420" w:leftChars="200" w:firstLine="0" w:firstLineChars="0"/>
        <w:rPr>
          <w:rStyle w:val="11"/>
          <w:rFonts w:hint="eastAsia" w:ascii="仿宋" w:hAnsi="仿宋" w:eastAsia="仿宋" w:cs="仿宋"/>
          <w:sz w:val="32"/>
          <w:szCs w:val="32"/>
          <w:lang w:val="en-US" w:eastAsia="zh-CN"/>
        </w:rPr>
      </w:pPr>
    </w:p>
    <w:p w14:paraId="4F546EF5">
      <w:pPr>
        <w:ind w:left="420" w:leftChars="200" w:firstLine="0" w:firstLineChars="0"/>
        <w:rPr>
          <w:rFonts w:hint="eastAsia" w:ascii="仿宋" w:hAnsi="仿宋" w:eastAsia="仿宋" w:cs="仿宋"/>
          <w:color w:val="000000"/>
          <w:sz w:val="36"/>
          <w:szCs w:val="36"/>
          <w:lang w:val="en-US" w:eastAsia="zh-CN"/>
        </w:rPr>
      </w:pPr>
      <w:r>
        <w:rPr>
          <w:rStyle w:val="11"/>
          <w:rFonts w:hint="eastAsia" w:ascii="仿宋" w:hAnsi="仿宋" w:eastAsia="仿宋" w:cs="仿宋"/>
          <w:sz w:val="32"/>
          <w:szCs w:val="32"/>
          <w:lang w:val="en-US" w:eastAsia="zh-CN"/>
        </w:rPr>
        <w:t>2、</w:t>
      </w:r>
      <w:r>
        <w:rPr>
          <w:rStyle w:val="11"/>
          <w:rFonts w:hint="eastAsia" w:ascii="仿宋" w:hAnsi="仿宋" w:eastAsia="仿宋" w:cs="仿宋"/>
          <w:sz w:val="32"/>
          <w:szCs w:val="32"/>
        </w:rPr>
        <w:t>完成市委、市政府交办的其他工作。</w:t>
      </w:r>
    </w:p>
    <w:p w14:paraId="4E8D95CE">
      <w:pPr>
        <w:pStyle w:val="2"/>
        <w:spacing w:line="347" w:lineRule="auto"/>
        <w:rPr>
          <w:rFonts w:hint="default" w:ascii="Times New Roman" w:hAnsi="Times New Roman" w:eastAsia="仿宋_GB2312" w:cs="Times New Roman"/>
        </w:rPr>
      </w:pPr>
    </w:p>
    <w:p w14:paraId="5EB6CD6F">
      <w:pPr>
        <w:spacing w:before="101" w:line="218" w:lineRule="exact"/>
        <w:ind w:left="1026"/>
        <w:rPr>
          <w:rFonts w:hint="default" w:ascii="Times New Roman" w:hAnsi="Times New Roman" w:eastAsia="仿宋_GB2312" w:cs="Times New Roman"/>
          <w:sz w:val="31"/>
          <w:szCs w:val="31"/>
        </w:rPr>
      </w:pPr>
      <w:r>
        <w:rPr>
          <w:rFonts w:hint="default" w:ascii="Times New Roman" w:hAnsi="Times New Roman" w:eastAsia="仿宋_GB2312" w:cs="Times New Roman"/>
          <w:spacing w:val="-8"/>
          <w:position w:val="-13"/>
          <w:sz w:val="31"/>
          <w:szCs w:val="31"/>
        </w:rPr>
        <w:t>……</w:t>
      </w:r>
    </w:p>
    <w:p w14:paraId="6DDDF1B1">
      <w:pPr>
        <w:spacing w:before="203"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（按照部门“三定”方案表述）</w:t>
      </w:r>
    </w:p>
    <w:p w14:paraId="5ACEAE29">
      <w:pPr>
        <w:spacing w:before="251" w:line="224" w:lineRule="auto"/>
        <w:ind w:left="672"/>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二、机构设置及部门决算单位构成</w:t>
      </w:r>
    </w:p>
    <w:p w14:paraId="510378EA">
      <w:pPr>
        <w:wordWrap w:val="0"/>
        <w:spacing w:before="247" w:line="222" w:lineRule="auto"/>
        <w:ind w:right="9"/>
        <w:jc w:val="right"/>
        <w:rPr>
          <w:rFonts w:hint="eastAsia" w:ascii="Times New Roman" w:hAnsi="Times New Roman" w:eastAsia="仿宋_GB2312" w:cs="Times New Roman"/>
          <w:spacing w:val="6"/>
          <w:sz w:val="31"/>
          <w:szCs w:val="31"/>
          <w:lang w:val="en-US" w:eastAsia="zh-CN"/>
        </w:rPr>
      </w:pPr>
      <w:r>
        <w:rPr>
          <w:rFonts w:hint="default" w:ascii="Times New Roman" w:hAnsi="Times New Roman" w:eastAsia="仿宋_GB2312" w:cs="Times New Roman"/>
          <w:spacing w:val="6"/>
          <w:sz w:val="31"/>
          <w:szCs w:val="31"/>
        </w:rPr>
        <w:t>根据上述职责，</w:t>
      </w:r>
      <w:r>
        <w:rPr>
          <w:rFonts w:hint="eastAsia" w:ascii="Times New Roman" w:hAnsi="Times New Roman" w:eastAsia="仿宋_GB2312" w:cs="Times New Roman"/>
          <w:sz w:val="31"/>
          <w:szCs w:val="31"/>
          <w:lang w:val="en-US" w:eastAsia="zh-CN"/>
        </w:rPr>
        <w:t>榆树市第三小学校</w:t>
      </w:r>
      <w:r>
        <w:rPr>
          <w:rFonts w:hint="default" w:ascii="Times New Roman" w:hAnsi="Times New Roman" w:eastAsia="仿宋_GB2312" w:cs="Times New Roman"/>
          <w:spacing w:val="-74"/>
          <w:sz w:val="31"/>
          <w:szCs w:val="31"/>
        </w:rPr>
        <w:t xml:space="preserve"> </w:t>
      </w:r>
      <w:r>
        <w:rPr>
          <w:rFonts w:hint="default" w:ascii="Times New Roman" w:hAnsi="Times New Roman" w:eastAsia="仿宋_GB2312" w:cs="Times New Roman"/>
          <w:spacing w:val="6"/>
          <w:sz w:val="31"/>
          <w:szCs w:val="31"/>
        </w:rPr>
        <w:t>内设</w:t>
      </w:r>
      <w:r>
        <w:rPr>
          <w:rFonts w:hint="eastAsia" w:ascii="Times New Roman" w:hAnsi="Times New Roman" w:eastAsia="仿宋_GB2312" w:cs="Times New Roman"/>
          <w:spacing w:val="6"/>
          <w:sz w:val="31"/>
          <w:szCs w:val="31"/>
          <w:lang w:val="en-US" w:eastAsia="zh-CN"/>
        </w:rPr>
        <w:t>一个</w:t>
      </w:r>
      <w:r>
        <w:rPr>
          <w:rFonts w:hint="default" w:ascii="Times New Roman" w:hAnsi="Times New Roman" w:eastAsia="仿宋_GB2312" w:cs="Times New Roman"/>
          <w:spacing w:val="6"/>
          <w:sz w:val="31"/>
          <w:szCs w:val="31"/>
        </w:rPr>
        <w:t>机构</w:t>
      </w:r>
      <w:r>
        <w:rPr>
          <w:rFonts w:hint="eastAsia"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val="en-US" w:eastAsia="zh-CN"/>
        </w:rPr>
        <w:t xml:space="preserve">纳入2023年部门决算编制范围的单位包括：                                   </w:t>
      </w:r>
    </w:p>
    <w:p w14:paraId="6035ABE0">
      <w:pPr>
        <w:wordWrap w:val="0"/>
        <w:spacing w:before="247" w:line="222" w:lineRule="auto"/>
        <w:ind w:right="9"/>
        <w:jc w:val="right"/>
        <w:rPr>
          <w:rFonts w:hint="default"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xml:space="preserve">1、榆树市第三小学校                                                           </w:t>
      </w:r>
    </w:p>
    <w:p w14:paraId="2CB3009C">
      <w:pPr>
        <w:pStyle w:val="2"/>
        <w:spacing w:line="446" w:lineRule="auto"/>
        <w:rPr>
          <w:rFonts w:hint="default" w:ascii="Times New Roman" w:hAnsi="Times New Roman" w:eastAsia="仿宋_GB2312" w:cs="Times New Roman"/>
        </w:rPr>
      </w:pPr>
    </w:p>
    <w:p w14:paraId="3CC7F9BE">
      <w:pPr>
        <w:spacing w:before="102" w:line="362" w:lineRule="auto"/>
        <w:ind w:left="47" w:right="15" w:firstLine="628"/>
        <w:jc w:val="both"/>
        <w:rPr>
          <w:rFonts w:hint="default" w:ascii="Times New Roman" w:hAnsi="Times New Roman" w:eastAsia="仿宋_GB2312" w:cs="Times New Roman"/>
          <w:sz w:val="31"/>
          <w:szCs w:val="31"/>
        </w:rPr>
        <w:sectPr>
          <w:footerReference r:id="rId9" w:type="default"/>
          <w:pgSz w:w="11907" w:h="16839"/>
          <w:pgMar w:top="1431" w:right="1785" w:bottom="1153" w:left="1785" w:header="0" w:footer="965" w:gutter="0"/>
          <w:pgNumType w:fmt="decimal"/>
          <w:cols w:space="720" w:num="1"/>
        </w:sectPr>
      </w:pPr>
    </w:p>
    <w:p w14:paraId="5E5C8A61">
      <w:pPr>
        <w:pStyle w:val="2"/>
        <w:spacing w:line="328" w:lineRule="auto"/>
        <w:rPr>
          <w:rFonts w:hint="default" w:ascii="Times New Roman" w:hAnsi="Times New Roman" w:eastAsia="仿宋_GB2312" w:cs="Times New Roman"/>
        </w:rPr>
      </w:pPr>
    </w:p>
    <w:p w14:paraId="451EEE55">
      <w:pPr>
        <w:pStyle w:val="2"/>
        <w:spacing w:line="328" w:lineRule="auto"/>
        <w:rPr>
          <w:rFonts w:hint="default" w:ascii="Times New Roman" w:hAnsi="Times New Roman" w:eastAsia="仿宋_GB2312" w:cs="Times New Roman"/>
        </w:rPr>
      </w:pPr>
    </w:p>
    <w:p w14:paraId="094843EC">
      <w:pPr>
        <w:spacing w:before="189" w:line="186" w:lineRule="auto"/>
        <w:ind w:left="1142"/>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z w:val="44"/>
          <w:szCs w:val="44"/>
        </w:rPr>
        <w:t>第二部分</w:t>
      </w:r>
      <w:r>
        <w:rPr>
          <w:rFonts w:hint="default" w:ascii="Times New Roman" w:hAnsi="Times New Roman" w:eastAsia="仿宋_GB2312" w:cs="Times New Roman"/>
          <w:b/>
          <w:bCs/>
          <w:spacing w:val="111"/>
          <w:sz w:val="44"/>
          <w:szCs w:val="44"/>
        </w:rPr>
        <w:t xml:space="preserve"> </w:t>
      </w:r>
      <w:r>
        <w:rPr>
          <w:rFonts w:hint="default" w:ascii="Times New Roman" w:hAnsi="Times New Roman" w:eastAsia="仿宋_GB2312" w:cs="Times New Roman"/>
          <w:b/>
          <w:bCs/>
          <w:sz w:val="43"/>
          <w:szCs w:val="43"/>
        </w:rPr>
        <w:t>2023</w:t>
      </w:r>
      <w:r>
        <w:rPr>
          <w:rFonts w:hint="default" w:ascii="Times New Roman" w:hAnsi="Times New Roman" w:eastAsia="仿宋_GB2312" w:cs="Times New Roman"/>
          <w:b/>
          <w:bCs/>
          <w:spacing w:val="-103"/>
          <w:sz w:val="43"/>
          <w:szCs w:val="43"/>
        </w:rPr>
        <w:t xml:space="preserve"> </w:t>
      </w:r>
      <w:r>
        <w:rPr>
          <w:rFonts w:hint="default" w:ascii="Times New Roman" w:hAnsi="Times New Roman" w:eastAsia="仿宋_GB2312" w:cs="Times New Roman"/>
          <w:b/>
          <w:bCs/>
          <w:sz w:val="44"/>
          <w:szCs w:val="44"/>
        </w:rPr>
        <w:t>年度部门决算表</w:t>
      </w:r>
    </w:p>
    <w:p w14:paraId="491258E0">
      <w:pPr>
        <w:pStyle w:val="2"/>
        <w:spacing w:line="268" w:lineRule="auto"/>
        <w:rPr>
          <w:rFonts w:hint="default" w:ascii="Times New Roman" w:hAnsi="Times New Roman" w:eastAsia="仿宋_GB2312" w:cs="Times New Roman"/>
        </w:rPr>
      </w:pPr>
    </w:p>
    <w:p w14:paraId="7A5B8D28">
      <w:pPr>
        <w:pStyle w:val="2"/>
        <w:spacing w:line="268" w:lineRule="auto"/>
        <w:rPr>
          <w:rFonts w:hint="default" w:ascii="Times New Roman" w:hAnsi="Times New Roman" w:eastAsia="仿宋_GB2312" w:cs="Times New Roman"/>
        </w:rPr>
      </w:pPr>
    </w:p>
    <w:p w14:paraId="3519B3A6">
      <w:pPr>
        <w:pStyle w:val="2"/>
        <w:spacing w:line="268" w:lineRule="auto"/>
        <w:rPr>
          <w:rFonts w:hint="default" w:ascii="Times New Roman" w:hAnsi="Times New Roman" w:eastAsia="仿宋_GB2312" w:cs="Times New Roman"/>
        </w:rPr>
      </w:pPr>
    </w:p>
    <w:p w14:paraId="0C1F0929">
      <w:pPr>
        <w:spacing w:before="100" w:line="224" w:lineRule="auto"/>
        <w:ind w:left="672" w:firstLine="1301" w:firstLineChars="4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一、收入支出决算总表</w:t>
      </w:r>
    </w:p>
    <w:tbl>
      <w:tblPr>
        <w:tblStyle w:val="5"/>
        <w:tblW w:w="919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16"/>
        <w:gridCol w:w="616"/>
        <w:gridCol w:w="816"/>
        <w:gridCol w:w="2416"/>
        <w:gridCol w:w="616"/>
        <w:gridCol w:w="1316"/>
      </w:tblGrid>
      <w:tr w14:paraId="404CE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196" w:type="dxa"/>
            <w:gridSpan w:val="6"/>
            <w:tcBorders>
              <w:top w:val="nil"/>
              <w:left w:val="nil"/>
              <w:bottom w:val="nil"/>
              <w:right w:val="nil"/>
            </w:tcBorders>
            <w:shd w:val="clear" w:color="auto" w:fill="auto"/>
            <w:noWrap/>
            <w:vAlign w:val="center"/>
          </w:tcPr>
          <w:p w14:paraId="5F5BE615">
            <w:pPr>
              <w:keepNext w:val="0"/>
              <w:keepLines w:val="0"/>
              <w:widowControl/>
              <w:suppressLineNumbers w:val="0"/>
              <w:jc w:val="center"/>
              <w:textAlignment w:val="center"/>
              <w:rPr>
                <w:rFonts w:ascii="华文中宋" w:hAnsi="华文中宋" w:eastAsia="华文中宋" w:cs="华文中宋"/>
                <w:i w:val="0"/>
                <w:iCs w:val="0"/>
                <w:color w:val="000000"/>
                <w:sz w:val="22"/>
                <w:szCs w:val="22"/>
                <w:u w:val="none"/>
              </w:rPr>
            </w:pPr>
            <w:r>
              <w:rPr>
                <w:rFonts w:hint="default" w:ascii="华文中宋" w:hAnsi="华文中宋" w:eastAsia="华文中宋" w:cs="华文中宋"/>
                <w:i w:val="0"/>
                <w:iCs w:val="0"/>
                <w:snapToGrid w:val="0"/>
                <w:color w:val="000000"/>
                <w:kern w:val="0"/>
                <w:sz w:val="22"/>
                <w:szCs w:val="22"/>
                <w:u w:val="none"/>
                <w:lang w:val="en-US" w:eastAsia="zh-CN" w:bidi="ar"/>
              </w:rPr>
              <w:t>收入支出决算总表</w:t>
            </w:r>
          </w:p>
        </w:tc>
      </w:tr>
      <w:tr w14:paraId="635B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0" w:type="auto"/>
            <w:tcBorders>
              <w:top w:val="nil"/>
              <w:left w:val="nil"/>
              <w:bottom w:val="nil"/>
              <w:right w:val="nil"/>
            </w:tcBorders>
            <w:shd w:val="clear" w:color="auto" w:fill="FFFFFF"/>
            <w:noWrap/>
            <w:vAlign w:val="center"/>
          </w:tcPr>
          <w:p w14:paraId="56A59F52">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5BF4E8BE">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7FAAE682">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4D60286D">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764741DC">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6B1C79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公开01表</w:t>
            </w:r>
          </w:p>
        </w:tc>
      </w:tr>
      <w:tr w14:paraId="4AD2A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14:paraId="24466C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部门：榆树市第三小学校</w:t>
            </w:r>
          </w:p>
        </w:tc>
        <w:tc>
          <w:tcPr>
            <w:tcW w:w="0" w:type="auto"/>
            <w:tcBorders>
              <w:top w:val="nil"/>
              <w:left w:val="nil"/>
              <w:bottom w:val="nil"/>
              <w:right w:val="nil"/>
            </w:tcBorders>
            <w:shd w:val="clear" w:color="auto" w:fill="FFFFFF"/>
            <w:noWrap/>
            <w:vAlign w:val="center"/>
          </w:tcPr>
          <w:p w14:paraId="604340F5">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3808E06A">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3CD1284C">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2ACAD0C0">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56318D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单位：万元</w:t>
            </w:r>
          </w:p>
        </w:tc>
      </w:tr>
      <w:tr w14:paraId="582A4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022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收入</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3B5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支出</w:t>
            </w:r>
          </w:p>
        </w:tc>
      </w:tr>
      <w:tr w14:paraId="673C4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06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F6F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02B7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决算数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CC7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EC1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7B8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决算数</w:t>
            </w:r>
          </w:p>
        </w:tc>
      </w:tr>
      <w:tr w14:paraId="138CB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9D6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    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FBB2C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FD5E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DFEF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    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CD4CC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3D5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r>
      <w:tr w14:paraId="4B24E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E4D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一、一般公共预算财政拨款收入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A09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85C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950.38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8805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0D7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4673">
            <w:pPr>
              <w:jc w:val="right"/>
              <w:rPr>
                <w:rFonts w:hint="eastAsia" w:ascii="宋体" w:hAnsi="宋体" w:eastAsia="宋体" w:cs="宋体"/>
                <w:i w:val="0"/>
                <w:iCs w:val="0"/>
                <w:color w:val="000000"/>
                <w:sz w:val="20"/>
                <w:szCs w:val="20"/>
                <w:u w:val="none"/>
              </w:rPr>
            </w:pPr>
          </w:p>
        </w:tc>
      </w:tr>
      <w:tr w14:paraId="606E2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E564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二、政府性基金预算财政拨款收入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91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8D7C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A561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F06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9C017">
            <w:pPr>
              <w:jc w:val="right"/>
              <w:rPr>
                <w:rFonts w:hint="eastAsia" w:ascii="宋体" w:hAnsi="宋体" w:eastAsia="宋体" w:cs="宋体"/>
                <w:i w:val="0"/>
                <w:iCs w:val="0"/>
                <w:color w:val="000000"/>
                <w:sz w:val="20"/>
                <w:szCs w:val="20"/>
                <w:u w:val="none"/>
              </w:rPr>
            </w:pPr>
          </w:p>
        </w:tc>
      </w:tr>
      <w:tr w14:paraId="77C85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2A8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三、国有资本经营预算财政拨款收入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30BF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3F34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848F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三、国防支出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6B3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EDE66">
            <w:pPr>
              <w:rPr>
                <w:rFonts w:hint="eastAsia" w:ascii="宋体" w:hAnsi="宋体" w:eastAsia="宋体" w:cs="宋体"/>
                <w:i w:val="0"/>
                <w:iCs w:val="0"/>
                <w:color w:val="000000"/>
                <w:sz w:val="20"/>
                <w:szCs w:val="20"/>
                <w:u w:val="none"/>
              </w:rPr>
            </w:pPr>
          </w:p>
        </w:tc>
      </w:tr>
      <w:tr w14:paraId="07098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F134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四、上级补助收入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A7B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BBCB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0604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四、公共安全支出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554F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D904B">
            <w:pPr>
              <w:rPr>
                <w:rFonts w:hint="eastAsia" w:ascii="宋体" w:hAnsi="宋体" w:eastAsia="宋体" w:cs="宋体"/>
                <w:i w:val="0"/>
                <w:iCs w:val="0"/>
                <w:color w:val="000000"/>
                <w:sz w:val="20"/>
                <w:szCs w:val="20"/>
                <w:u w:val="none"/>
              </w:rPr>
            </w:pPr>
          </w:p>
        </w:tc>
      </w:tr>
      <w:tr w14:paraId="36252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0D15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五、事业收入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DD3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7B7F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240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475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AEB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738.76 </w:t>
            </w:r>
          </w:p>
        </w:tc>
      </w:tr>
      <w:tr w14:paraId="1E087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B64A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六、经营收入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DFE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FACB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012E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82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25D6D">
            <w:pPr>
              <w:rPr>
                <w:rFonts w:hint="eastAsia" w:ascii="宋体" w:hAnsi="宋体" w:eastAsia="宋体" w:cs="宋体"/>
                <w:i w:val="0"/>
                <w:iCs w:val="0"/>
                <w:color w:val="000000"/>
                <w:sz w:val="20"/>
                <w:szCs w:val="20"/>
                <w:u w:val="none"/>
              </w:rPr>
            </w:pPr>
          </w:p>
        </w:tc>
      </w:tr>
      <w:tr w14:paraId="2238D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B2C7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七、附属单位上缴收入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B18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B8AE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52B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七、社会保障和就业支出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037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FC4E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113.37 </w:t>
            </w:r>
          </w:p>
        </w:tc>
      </w:tr>
      <w:tr w14:paraId="62C4F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43DE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八、其他收入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5A4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CF0E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snapToGrid w:val="0"/>
                <w:color w:val="000000"/>
                <w:kern w:val="0"/>
                <w:sz w:val="20"/>
                <w:szCs w:val="20"/>
                <w:u w:val="none"/>
                <w:lang w:val="en-US" w:eastAsia="zh-CN" w:bidi="ar"/>
              </w:rPr>
              <w:t>0.10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51F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八、卫生健康支出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EA3D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848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41.33 </w:t>
            </w:r>
          </w:p>
        </w:tc>
      </w:tr>
      <w:tr w14:paraId="01C11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9E61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B094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D9CB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5B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九、住房保障支出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4D7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1E882">
            <w:pPr>
              <w:keepNext w:val="0"/>
              <w:keepLines w:val="0"/>
              <w:widowControl/>
              <w:suppressLineNumbers w:val="0"/>
              <w:jc w:val="right"/>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snapToGrid w:val="0"/>
                <w:color w:val="000000"/>
                <w:kern w:val="0"/>
                <w:sz w:val="20"/>
                <w:szCs w:val="20"/>
                <w:u w:val="none"/>
                <w:lang w:val="en-US" w:eastAsia="zh-CN" w:bidi="ar"/>
              </w:rPr>
              <w:t>64.79</w:t>
            </w:r>
          </w:p>
        </w:tc>
      </w:tr>
      <w:tr w14:paraId="03D4F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5DF8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90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4AEC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snapToGrid w:val="0"/>
                <w:color w:val="000000"/>
                <w:kern w:val="0"/>
                <w:sz w:val="20"/>
                <w:szCs w:val="20"/>
                <w:u w:val="none"/>
                <w:lang w:val="en-US" w:eastAsia="zh-CN" w:bidi="ar"/>
              </w:rPr>
              <w:t>950.48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F7C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5B03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832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958.25 </w:t>
            </w:r>
          </w:p>
        </w:tc>
      </w:tr>
      <w:tr w14:paraId="3CF60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045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使用非财政拨款结余</w:t>
            </w:r>
            <w:r>
              <w:rPr>
                <w:rStyle w:val="10"/>
                <w:snapToGrid w:val="0"/>
                <w:color w:val="000000"/>
                <w:lang w:val="en-US" w:eastAsia="zh-CN" w:bidi="ar"/>
              </w:rPr>
              <w:t>（含专用结余）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7D1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6404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129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结余分配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932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E8054">
            <w:pPr>
              <w:rPr>
                <w:rFonts w:hint="eastAsia" w:ascii="宋体" w:hAnsi="宋体" w:eastAsia="宋体" w:cs="宋体"/>
                <w:i w:val="0"/>
                <w:iCs w:val="0"/>
                <w:color w:val="000000"/>
                <w:sz w:val="20"/>
                <w:szCs w:val="20"/>
                <w:u w:val="none"/>
              </w:rPr>
            </w:pPr>
          </w:p>
        </w:tc>
      </w:tr>
      <w:tr w14:paraId="1A1A5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80C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年初结转和结余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642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45F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654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年末结转和结余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220B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636A">
            <w:pPr>
              <w:rPr>
                <w:rFonts w:hint="eastAsia" w:ascii="宋体" w:hAnsi="宋体" w:eastAsia="宋体" w:cs="宋体"/>
                <w:i w:val="0"/>
                <w:iCs w:val="0"/>
                <w:color w:val="000000"/>
                <w:sz w:val="20"/>
                <w:szCs w:val="20"/>
                <w:u w:val="none"/>
              </w:rPr>
            </w:pPr>
          </w:p>
        </w:tc>
      </w:tr>
      <w:tr w14:paraId="32A39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6C27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ABB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4E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959.48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E1582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78F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E28E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 xml:space="preserve">958.25 </w:t>
            </w:r>
          </w:p>
        </w:tc>
      </w:tr>
      <w:tr w14:paraId="0EE0C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14:paraId="4C8E2F3A">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CBDDCD5">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40A6C7E">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3BB6FD9">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F9143E3">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BA5601A">
            <w:pPr>
              <w:jc w:val="right"/>
              <w:rPr>
                <w:rFonts w:hint="eastAsia" w:ascii="宋体" w:hAnsi="宋体" w:eastAsia="宋体" w:cs="宋体"/>
                <w:i w:val="0"/>
                <w:iCs w:val="0"/>
                <w:color w:val="000000"/>
                <w:sz w:val="22"/>
                <w:szCs w:val="22"/>
                <w:u w:val="none"/>
              </w:rPr>
            </w:pPr>
          </w:p>
        </w:tc>
      </w:tr>
      <w:tr w14:paraId="3153F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1D714960">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p w14:paraId="75BC6603">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p w14:paraId="2860FE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注：1.本表反映部门本年度的总收支和年末结转结余情况。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    2.本套报表金额单位转换时可能存在尾数误差。</w:t>
            </w:r>
          </w:p>
        </w:tc>
      </w:tr>
      <w:tr w14:paraId="6D54D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13F906FE">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tc>
      </w:tr>
      <w:tr w14:paraId="653A0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0DA220E4">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tc>
      </w:tr>
      <w:tr w14:paraId="2FD9B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517BAD55">
            <w:pPr>
              <w:keepNext w:val="0"/>
              <w:keepLines w:val="0"/>
              <w:widowControl/>
              <w:suppressLineNumbers w:val="0"/>
              <w:tabs>
                <w:tab w:val="left" w:pos="3086"/>
              </w:tabs>
              <w:jc w:val="left"/>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ab/>
            </w:r>
          </w:p>
        </w:tc>
      </w:tr>
      <w:tr w14:paraId="69F59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2B153867">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tc>
      </w:tr>
    </w:tbl>
    <w:p w14:paraId="5881D22F">
      <w:pPr>
        <w:spacing w:before="101" w:line="224" w:lineRule="auto"/>
        <w:rPr>
          <w:rFonts w:hint="default" w:ascii="Times New Roman" w:hAnsi="Times New Roman" w:eastAsia="仿宋_GB2312" w:cs="Times New Roman"/>
          <w:b/>
          <w:bCs/>
          <w:spacing w:val="7"/>
          <w:sz w:val="31"/>
          <w:szCs w:val="31"/>
        </w:rPr>
      </w:pPr>
    </w:p>
    <w:p w14:paraId="6904F07B">
      <w:pPr>
        <w:spacing w:before="101" w:line="224" w:lineRule="auto"/>
        <w:ind w:firstLine="2276" w:firstLineChars="7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二、收入决算表</w:t>
      </w:r>
    </w:p>
    <w:tbl>
      <w:tblPr>
        <w:tblStyle w:val="5"/>
        <w:tblW w:w="96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222"/>
        <w:gridCol w:w="3416"/>
        <w:gridCol w:w="983"/>
        <w:gridCol w:w="987"/>
        <w:gridCol w:w="502"/>
        <w:gridCol w:w="480"/>
        <w:gridCol w:w="491"/>
        <w:gridCol w:w="506"/>
        <w:gridCol w:w="1216"/>
      </w:tblGrid>
      <w:tr w14:paraId="079AC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19" w:type="dxa"/>
            <w:gridSpan w:val="10"/>
            <w:tcBorders>
              <w:top w:val="nil"/>
              <w:left w:val="nil"/>
              <w:bottom w:val="nil"/>
              <w:right w:val="nil"/>
            </w:tcBorders>
            <w:shd w:val="clear" w:color="auto" w:fill="auto"/>
            <w:noWrap/>
            <w:vAlign w:val="center"/>
          </w:tcPr>
          <w:p w14:paraId="44898840">
            <w:pPr>
              <w:keepNext w:val="0"/>
              <w:keepLines w:val="0"/>
              <w:widowControl/>
              <w:suppressLineNumbers w:val="0"/>
              <w:jc w:val="center"/>
              <w:textAlignment w:val="center"/>
              <w:rPr>
                <w:rFonts w:ascii="华文中宋" w:hAnsi="华文中宋" w:eastAsia="华文中宋" w:cs="华文中宋"/>
                <w:i w:val="0"/>
                <w:iCs w:val="0"/>
                <w:color w:val="000000"/>
                <w:sz w:val="20"/>
                <w:szCs w:val="20"/>
                <w:u w:val="none"/>
              </w:rPr>
            </w:pPr>
            <w:r>
              <w:rPr>
                <w:rFonts w:hint="default" w:ascii="华文中宋" w:hAnsi="华文中宋" w:eastAsia="华文中宋" w:cs="华文中宋"/>
                <w:i w:val="0"/>
                <w:iCs w:val="0"/>
                <w:snapToGrid w:val="0"/>
                <w:color w:val="000000"/>
                <w:kern w:val="0"/>
                <w:sz w:val="20"/>
                <w:szCs w:val="20"/>
                <w:u w:val="none"/>
                <w:lang w:val="en-US" w:eastAsia="zh-CN" w:bidi="ar"/>
              </w:rPr>
              <w:t>收入决算表</w:t>
            </w:r>
          </w:p>
        </w:tc>
      </w:tr>
      <w:tr w14:paraId="56C4B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FFFFFF"/>
            <w:noWrap/>
            <w:vAlign w:val="center"/>
          </w:tcPr>
          <w:p w14:paraId="5922356E">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2EE287E">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20224A10">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0041F7A2">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4B8BEF22">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25EAABD0">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0A68BF6D">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1D901177">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D79B010">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0C72E2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公开02表</w:t>
            </w:r>
          </w:p>
        </w:tc>
      </w:tr>
      <w:tr w14:paraId="37451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FFFFFF"/>
            <w:noWrap/>
            <w:vAlign w:val="center"/>
          </w:tcPr>
          <w:p w14:paraId="1B2ABD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部门：</w:t>
            </w:r>
          </w:p>
        </w:tc>
        <w:tc>
          <w:tcPr>
            <w:tcW w:w="0" w:type="auto"/>
            <w:tcBorders>
              <w:top w:val="nil"/>
              <w:left w:val="nil"/>
              <w:bottom w:val="nil"/>
              <w:right w:val="nil"/>
            </w:tcBorders>
            <w:shd w:val="clear" w:color="auto" w:fill="FFFFFF"/>
            <w:noWrap/>
            <w:vAlign w:val="center"/>
          </w:tcPr>
          <w:p w14:paraId="29200995">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04C24417">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snapToGrid w:val="0"/>
                <w:color w:val="000000"/>
                <w:kern w:val="0"/>
                <w:sz w:val="20"/>
                <w:szCs w:val="20"/>
                <w:u w:val="none"/>
                <w:lang w:val="en-US" w:eastAsia="zh-CN" w:bidi="ar"/>
              </w:rPr>
              <w:t>榆树市第三小学校</w:t>
            </w:r>
          </w:p>
        </w:tc>
        <w:tc>
          <w:tcPr>
            <w:tcW w:w="0" w:type="auto"/>
            <w:tcBorders>
              <w:top w:val="nil"/>
              <w:left w:val="nil"/>
              <w:bottom w:val="nil"/>
              <w:right w:val="nil"/>
            </w:tcBorders>
            <w:shd w:val="clear" w:color="auto" w:fill="FFFFFF"/>
            <w:noWrap/>
            <w:vAlign w:val="center"/>
          </w:tcPr>
          <w:p w14:paraId="579FE383">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B20A2F2">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DF92CF2">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355FE3D7">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88ABCAC">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DE0F702">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DF5A6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单位：万元</w:t>
            </w:r>
          </w:p>
        </w:tc>
      </w:tr>
      <w:tr w14:paraId="21157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45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A8842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9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50A56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本年收入合计</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7140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财政拨款收入</w:t>
            </w:r>
          </w:p>
        </w:tc>
        <w:tc>
          <w:tcPr>
            <w:tcW w:w="50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330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上级补助收入</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D6AE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事业收入</w:t>
            </w:r>
          </w:p>
        </w:tc>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4658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经营收入</w:t>
            </w:r>
          </w:p>
        </w:tc>
        <w:tc>
          <w:tcPr>
            <w:tcW w:w="50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2F26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附属单位上缴收入</w:t>
            </w:r>
          </w:p>
        </w:tc>
        <w:tc>
          <w:tcPr>
            <w:tcW w:w="12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EE08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其他收入</w:t>
            </w:r>
          </w:p>
        </w:tc>
      </w:tr>
      <w:tr w14:paraId="20B1B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38"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4F05E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科目代码</w:t>
            </w:r>
          </w:p>
        </w:tc>
        <w:tc>
          <w:tcPr>
            <w:tcW w:w="34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CD11E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科目名称</w:t>
            </w: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2BD851">
            <w:pPr>
              <w:jc w:val="center"/>
              <w:rPr>
                <w:rFonts w:hint="eastAsia" w:ascii="宋体" w:hAnsi="宋体" w:eastAsia="宋体" w:cs="宋体"/>
                <w:i w:val="0"/>
                <w:iCs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B3B4B">
            <w:pPr>
              <w:jc w:val="center"/>
              <w:rPr>
                <w:rFonts w:hint="eastAsia" w:ascii="宋体" w:hAnsi="宋体" w:eastAsia="宋体" w:cs="宋体"/>
                <w:i w:val="0"/>
                <w:iCs w:val="0"/>
                <w:color w:val="000000"/>
                <w:sz w:val="20"/>
                <w:szCs w:val="20"/>
                <w:u w:val="none"/>
              </w:rPr>
            </w:pPr>
          </w:p>
        </w:tc>
        <w:tc>
          <w:tcPr>
            <w:tcW w:w="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01CA33">
            <w:pPr>
              <w:jc w:val="center"/>
              <w:rPr>
                <w:rFonts w:hint="eastAsia" w:ascii="宋体" w:hAnsi="宋体" w:eastAsia="宋体" w:cs="宋体"/>
                <w:i w:val="0"/>
                <w:iCs w:val="0"/>
                <w:color w:val="000000"/>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766CA9">
            <w:pPr>
              <w:jc w:val="center"/>
              <w:rPr>
                <w:rFonts w:hint="eastAsia" w:ascii="宋体" w:hAnsi="宋体" w:eastAsia="宋体" w:cs="宋体"/>
                <w:i w:val="0"/>
                <w:iCs w:val="0"/>
                <w:color w:val="000000"/>
                <w:sz w:val="20"/>
                <w:szCs w:val="20"/>
                <w:u w:val="none"/>
              </w:rPr>
            </w:pPr>
          </w:p>
        </w:tc>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D4F267">
            <w:pPr>
              <w:jc w:val="center"/>
              <w:rPr>
                <w:rFonts w:hint="eastAsia" w:ascii="宋体" w:hAnsi="宋体" w:eastAsia="宋体" w:cs="宋体"/>
                <w:i w:val="0"/>
                <w:iCs w:val="0"/>
                <w:color w:val="000000"/>
                <w:sz w:val="20"/>
                <w:szCs w:val="20"/>
                <w:u w:val="none"/>
              </w:rPr>
            </w:pPr>
          </w:p>
        </w:tc>
        <w:tc>
          <w:tcPr>
            <w:tcW w:w="5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487301">
            <w:pPr>
              <w:jc w:val="center"/>
              <w:rPr>
                <w:rFonts w:hint="eastAsia" w:ascii="宋体" w:hAnsi="宋体" w:eastAsia="宋体" w:cs="宋体"/>
                <w:i w:val="0"/>
                <w:iCs w:val="0"/>
                <w:color w:val="000000"/>
                <w:sz w:val="20"/>
                <w:szCs w:val="20"/>
                <w:u w:val="none"/>
              </w:rPr>
            </w:pP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4E6E3D">
            <w:pPr>
              <w:jc w:val="center"/>
              <w:rPr>
                <w:rFonts w:hint="eastAsia" w:ascii="宋体" w:hAnsi="宋体" w:eastAsia="宋体" w:cs="宋体"/>
                <w:i w:val="0"/>
                <w:iCs w:val="0"/>
                <w:color w:val="000000"/>
                <w:sz w:val="20"/>
                <w:szCs w:val="20"/>
                <w:u w:val="none"/>
              </w:rPr>
            </w:pPr>
          </w:p>
        </w:tc>
      </w:tr>
      <w:tr w14:paraId="59A93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1038"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43B39D">
            <w:pPr>
              <w:jc w:val="center"/>
              <w:rPr>
                <w:rFonts w:hint="eastAsia" w:ascii="宋体" w:hAnsi="宋体" w:eastAsia="宋体" w:cs="宋体"/>
                <w:i w:val="0"/>
                <w:iCs w:val="0"/>
                <w:color w:val="000000"/>
                <w:sz w:val="20"/>
                <w:szCs w:val="20"/>
                <w:u w:val="none"/>
              </w:rPr>
            </w:pPr>
          </w:p>
        </w:tc>
        <w:tc>
          <w:tcPr>
            <w:tcW w:w="34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274352">
            <w:pPr>
              <w:jc w:val="center"/>
              <w:rPr>
                <w:rFonts w:hint="eastAsia" w:ascii="宋体" w:hAnsi="宋体" w:eastAsia="宋体" w:cs="宋体"/>
                <w:i w:val="0"/>
                <w:iCs w:val="0"/>
                <w:color w:val="000000"/>
                <w:sz w:val="20"/>
                <w:szCs w:val="20"/>
                <w:u w:val="none"/>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683546">
            <w:pPr>
              <w:jc w:val="center"/>
              <w:rPr>
                <w:rFonts w:hint="eastAsia" w:ascii="宋体" w:hAnsi="宋体" w:eastAsia="宋体" w:cs="宋体"/>
                <w:i w:val="0"/>
                <w:iCs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B729E">
            <w:pPr>
              <w:jc w:val="center"/>
              <w:rPr>
                <w:rFonts w:hint="eastAsia" w:ascii="宋体" w:hAnsi="宋体" w:eastAsia="宋体" w:cs="宋体"/>
                <w:i w:val="0"/>
                <w:iCs w:val="0"/>
                <w:color w:val="000000"/>
                <w:sz w:val="20"/>
                <w:szCs w:val="20"/>
                <w:u w:val="none"/>
              </w:rPr>
            </w:pPr>
          </w:p>
        </w:tc>
        <w:tc>
          <w:tcPr>
            <w:tcW w:w="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514DC8">
            <w:pPr>
              <w:jc w:val="center"/>
              <w:rPr>
                <w:rFonts w:hint="eastAsia" w:ascii="宋体" w:hAnsi="宋体" w:eastAsia="宋体" w:cs="宋体"/>
                <w:i w:val="0"/>
                <w:iCs w:val="0"/>
                <w:color w:val="000000"/>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DBCAA5">
            <w:pPr>
              <w:jc w:val="center"/>
              <w:rPr>
                <w:rFonts w:hint="eastAsia" w:ascii="宋体" w:hAnsi="宋体" w:eastAsia="宋体" w:cs="宋体"/>
                <w:i w:val="0"/>
                <w:iCs w:val="0"/>
                <w:color w:val="000000"/>
                <w:sz w:val="20"/>
                <w:szCs w:val="20"/>
                <w:u w:val="none"/>
              </w:rPr>
            </w:pPr>
          </w:p>
        </w:tc>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F624A2">
            <w:pPr>
              <w:jc w:val="center"/>
              <w:rPr>
                <w:rFonts w:hint="eastAsia" w:ascii="宋体" w:hAnsi="宋体" w:eastAsia="宋体" w:cs="宋体"/>
                <w:i w:val="0"/>
                <w:iCs w:val="0"/>
                <w:color w:val="000000"/>
                <w:sz w:val="20"/>
                <w:szCs w:val="20"/>
                <w:u w:val="none"/>
              </w:rPr>
            </w:pPr>
          </w:p>
        </w:tc>
        <w:tc>
          <w:tcPr>
            <w:tcW w:w="5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28DBD0">
            <w:pPr>
              <w:jc w:val="center"/>
              <w:rPr>
                <w:rFonts w:hint="eastAsia" w:ascii="宋体" w:hAnsi="宋体" w:eastAsia="宋体" w:cs="宋体"/>
                <w:i w:val="0"/>
                <w:iCs w:val="0"/>
                <w:color w:val="000000"/>
                <w:sz w:val="20"/>
                <w:szCs w:val="20"/>
                <w:u w:val="none"/>
              </w:rPr>
            </w:pP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631B15">
            <w:pPr>
              <w:jc w:val="center"/>
              <w:rPr>
                <w:rFonts w:hint="eastAsia" w:ascii="宋体" w:hAnsi="宋体" w:eastAsia="宋体" w:cs="宋体"/>
                <w:i w:val="0"/>
                <w:iCs w:val="0"/>
                <w:color w:val="000000"/>
                <w:sz w:val="20"/>
                <w:szCs w:val="20"/>
                <w:u w:val="none"/>
              </w:rPr>
            </w:pPr>
          </w:p>
        </w:tc>
      </w:tr>
      <w:tr w14:paraId="22027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5D6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D6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8B6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5F2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9A2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2EBE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0D7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E1A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w:t>
            </w:r>
          </w:p>
        </w:tc>
      </w:tr>
      <w:tr w14:paraId="049A1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5AA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BBB5C">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950.48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3EAD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795.38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E813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88C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D90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73B7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5F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0.10 </w:t>
            </w:r>
          </w:p>
        </w:tc>
      </w:tr>
      <w:tr w14:paraId="5A6B2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ACBC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976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教育支出</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DB13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730.99</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A2C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730.89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0CEB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CC8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8DE4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B6D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22F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0.10 </w:t>
            </w:r>
          </w:p>
        </w:tc>
      </w:tr>
      <w:tr w14:paraId="2277B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39C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D62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普通教育</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1E33C">
            <w:pPr>
              <w:keepNext w:val="0"/>
              <w:keepLines w:val="0"/>
              <w:widowControl/>
              <w:suppressLineNumbers w:val="0"/>
              <w:jc w:val="right"/>
              <w:textAlignment w:val="center"/>
              <w:rPr>
                <w:rFonts w:hint="default" w:ascii="华文中宋" w:hAnsi="华文中宋" w:eastAsia="华文中宋" w:cs="华文中宋"/>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725.55</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C214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725.45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F99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506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70AE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302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7A0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0.10 </w:t>
            </w:r>
          </w:p>
        </w:tc>
      </w:tr>
      <w:tr w14:paraId="28BD7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9C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2050202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EC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小学教育</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A0D5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725.55</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CE15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725.45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92CA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1518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BB9D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7D0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5AB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0.10 </w:t>
            </w:r>
          </w:p>
        </w:tc>
      </w:tr>
      <w:tr w14:paraId="56782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3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17B7E3">
            <w:pPr>
              <w:keepNext w:val="0"/>
              <w:keepLines w:val="0"/>
              <w:widowControl/>
              <w:suppressLineNumbers w:val="0"/>
              <w:jc w:val="center"/>
              <w:textAlignment w:val="center"/>
              <w:rPr>
                <w:rFonts w:hint="default"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20509</w:t>
            </w:r>
          </w:p>
        </w:tc>
        <w:tc>
          <w:tcPr>
            <w:tcW w:w="34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B8AC40">
            <w:pPr>
              <w:keepNext w:val="0"/>
              <w:keepLines w:val="0"/>
              <w:widowControl/>
              <w:suppressLineNumbers w:val="0"/>
              <w:jc w:val="center"/>
              <w:textAlignment w:val="center"/>
              <w:rPr>
                <w:rFonts w:hint="default"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教育费附加安排的支出</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9078E">
            <w:pPr>
              <w:keepNext w:val="0"/>
              <w:keepLines w:val="0"/>
              <w:widowControl/>
              <w:suppressLineNumbers w:val="0"/>
              <w:jc w:val="right"/>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29F2">
            <w:pPr>
              <w:keepNext w:val="0"/>
              <w:keepLines w:val="0"/>
              <w:widowControl/>
              <w:suppressLineNumbers w:val="0"/>
              <w:jc w:val="right"/>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69BBD">
            <w:pPr>
              <w:jc w:val="right"/>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3CB13">
            <w:pPr>
              <w:jc w:val="right"/>
              <w:rPr>
                <w:rFonts w:hint="eastAsia" w:ascii="宋体" w:hAnsi="宋体" w:eastAsia="宋体" w:cs="宋体"/>
                <w:i w:val="0"/>
                <w:iCs w:val="0"/>
                <w:color w:val="000000"/>
                <w:sz w:val="20"/>
                <w:szCs w:val="20"/>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CEBFB">
            <w:pPr>
              <w:jc w:val="right"/>
              <w:rPr>
                <w:rFonts w:hint="eastAsia" w:ascii="宋体" w:hAnsi="宋体" w:eastAsia="宋体" w:cs="宋体"/>
                <w:i w:val="0"/>
                <w:iCs w:val="0"/>
                <w:color w:val="000000"/>
                <w:sz w:val="20"/>
                <w:szCs w:val="20"/>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8486D">
            <w:pPr>
              <w:jc w:val="right"/>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30720">
            <w:pPr>
              <w:jc w:val="right"/>
              <w:rPr>
                <w:rFonts w:hint="eastAsia" w:ascii="宋体" w:hAnsi="宋体" w:eastAsia="宋体" w:cs="宋体"/>
                <w:i w:val="0"/>
                <w:iCs w:val="0"/>
                <w:color w:val="000000"/>
                <w:sz w:val="20"/>
                <w:szCs w:val="20"/>
                <w:u w:val="none"/>
              </w:rPr>
            </w:pPr>
          </w:p>
        </w:tc>
      </w:tr>
      <w:tr w14:paraId="28DEE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3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9922F5">
            <w:pPr>
              <w:keepNext w:val="0"/>
              <w:keepLines w:val="0"/>
              <w:widowControl/>
              <w:suppressLineNumbers w:val="0"/>
              <w:jc w:val="center"/>
              <w:textAlignment w:val="center"/>
              <w:rPr>
                <w:rFonts w:hint="default"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2050999</w:t>
            </w:r>
          </w:p>
        </w:tc>
        <w:tc>
          <w:tcPr>
            <w:tcW w:w="34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3C969B">
            <w:pPr>
              <w:keepNext w:val="0"/>
              <w:keepLines w:val="0"/>
              <w:widowControl/>
              <w:suppressLineNumbers w:val="0"/>
              <w:jc w:val="center"/>
              <w:textAlignment w:val="center"/>
              <w:rPr>
                <w:rFonts w:hint="default"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其他教育费附加安排的支出</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29A1D">
            <w:pPr>
              <w:keepNext w:val="0"/>
              <w:keepLines w:val="0"/>
              <w:widowControl/>
              <w:suppressLineNumbers w:val="0"/>
              <w:jc w:val="right"/>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BF066">
            <w:pPr>
              <w:keepNext w:val="0"/>
              <w:keepLines w:val="0"/>
              <w:widowControl/>
              <w:suppressLineNumbers w:val="0"/>
              <w:jc w:val="right"/>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51DE6">
            <w:pPr>
              <w:jc w:val="right"/>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B6045">
            <w:pPr>
              <w:jc w:val="right"/>
              <w:rPr>
                <w:rFonts w:hint="eastAsia" w:ascii="宋体" w:hAnsi="宋体" w:eastAsia="宋体" w:cs="宋体"/>
                <w:i w:val="0"/>
                <w:iCs w:val="0"/>
                <w:color w:val="000000"/>
                <w:sz w:val="20"/>
                <w:szCs w:val="20"/>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FC9F2">
            <w:pPr>
              <w:jc w:val="right"/>
              <w:rPr>
                <w:rFonts w:hint="eastAsia" w:ascii="宋体" w:hAnsi="宋体" w:eastAsia="宋体" w:cs="宋体"/>
                <w:i w:val="0"/>
                <w:iCs w:val="0"/>
                <w:color w:val="000000"/>
                <w:sz w:val="20"/>
                <w:szCs w:val="20"/>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BA110">
            <w:pPr>
              <w:jc w:val="right"/>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B89EA">
            <w:pPr>
              <w:jc w:val="right"/>
              <w:rPr>
                <w:rFonts w:hint="eastAsia" w:ascii="宋体" w:hAnsi="宋体" w:eastAsia="宋体" w:cs="宋体"/>
                <w:i w:val="0"/>
                <w:iCs w:val="0"/>
                <w:color w:val="000000"/>
                <w:sz w:val="20"/>
                <w:szCs w:val="20"/>
                <w:u w:val="none"/>
              </w:rPr>
            </w:pPr>
          </w:p>
        </w:tc>
      </w:tr>
      <w:tr w14:paraId="1BC75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56CE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6B3E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88C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3A29C">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CB81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7F4F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C1F0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F380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D3D9F">
            <w:pPr>
              <w:jc w:val="right"/>
              <w:rPr>
                <w:rFonts w:hint="eastAsia" w:ascii="宋体" w:hAnsi="宋体" w:eastAsia="宋体" w:cs="宋体"/>
                <w:i w:val="0"/>
                <w:iCs w:val="0"/>
                <w:color w:val="000000"/>
                <w:sz w:val="20"/>
                <w:szCs w:val="20"/>
                <w:u w:val="none"/>
              </w:rPr>
            </w:pPr>
          </w:p>
        </w:tc>
      </w:tr>
      <w:tr w14:paraId="44B79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30A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2059999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5E3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5760F">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60E2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E2EA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75C7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91F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A394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0FD78">
            <w:pPr>
              <w:jc w:val="right"/>
              <w:rPr>
                <w:rFonts w:hint="eastAsia" w:ascii="宋体" w:hAnsi="宋体" w:eastAsia="宋体" w:cs="宋体"/>
                <w:i w:val="0"/>
                <w:iCs w:val="0"/>
                <w:color w:val="000000"/>
                <w:sz w:val="20"/>
                <w:szCs w:val="20"/>
                <w:u w:val="none"/>
              </w:rPr>
            </w:pPr>
          </w:p>
        </w:tc>
      </w:tr>
      <w:tr w14:paraId="746F5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5EF9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F40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05C92">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113.37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3B04B">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113.37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7CA6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E27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88C1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6F9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5D523">
            <w:pPr>
              <w:jc w:val="right"/>
              <w:rPr>
                <w:rFonts w:hint="eastAsia" w:ascii="宋体" w:hAnsi="宋体" w:eastAsia="宋体" w:cs="宋体"/>
                <w:i w:val="0"/>
                <w:iCs w:val="0"/>
                <w:color w:val="000000"/>
                <w:sz w:val="20"/>
                <w:szCs w:val="20"/>
                <w:u w:val="none"/>
              </w:rPr>
            </w:pPr>
          </w:p>
        </w:tc>
      </w:tr>
      <w:tr w14:paraId="0941A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2BF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6C1C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0F28C">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4EF7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8A1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AD94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1FDC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7042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D504A">
            <w:pPr>
              <w:jc w:val="right"/>
              <w:rPr>
                <w:rFonts w:hint="eastAsia" w:ascii="宋体" w:hAnsi="宋体" w:eastAsia="宋体" w:cs="宋体"/>
                <w:i w:val="0"/>
                <w:iCs w:val="0"/>
                <w:color w:val="000000"/>
                <w:sz w:val="20"/>
                <w:szCs w:val="20"/>
                <w:u w:val="none"/>
              </w:rPr>
            </w:pPr>
          </w:p>
        </w:tc>
      </w:tr>
      <w:tr w14:paraId="43AAF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1E4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2080505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7C5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C08A7">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7354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D3C35">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722A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E11F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456A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3D60">
            <w:pPr>
              <w:jc w:val="right"/>
              <w:rPr>
                <w:rFonts w:hint="eastAsia" w:ascii="宋体" w:hAnsi="宋体" w:eastAsia="宋体" w:cs="宋体"/>
                <w:i w:val="0"/>
                <w:iCs w:val="0"/>
                <w:color w:val="000000"/>
                <w:sz w:val="20"/>
                <w:szCs w:val="20"/>
                <w:u w:val="none"/>
              </w:rPr>
            </w:pPr>
          </w:p>
        </w:tc>
      </w:tr>
      <w:tr w14:paraId="52546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6213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FDD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2C65D">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41.33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DB5F6">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41.33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163F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A896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3E6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17CE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FD08">
            <w:pPr>
              <w:jc w:val="right"/>
              <w:rPr>
                <w:rFonts w:hint="eastAsia" w:ascii="宋体" w:hAnsi="宋体" w:eastAsia="宋体" w:cs="宋体"/>
                <w:i w:val="0"/>
                <w:iCs w:val="0"/>
                <w:color w:val="000000"/>
                <w:sz w:val="20"/>
                <w:szCs w:val="20"/>
                <w:u w:val="none"/>
              </w:rPr>
            </w:pPr>
          </w:p>
        </w:tc>
      </w:tr>
      <w:tr w14:paraId="3432B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D9D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21011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88A6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32AD">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967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8702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04A65">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567E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5B09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73FAB">
            <w:pPr>
              <w:jc w:val="right"/>
              <w:rPr>
                <w:rFonts w:hint="eastAsia" w:ascii="宋体" w:hAnsi="宋体" w:eastAsia="宋体" w:cs="宋体"/>
                <w:i w:val="0"/>
                <w:iCs w:val="0"/>
                <w:color w:val="000000"/>
                <w:sz w:val="20"/>
                <w:szCs w:val="20"/>
                <w:u w:val="none"/>
              </w:rPr>
            </w:pPr>
          </w:p>
        </w:tc>
      </w:tr>
      <w:tr w14:paraId="68A70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02B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2101102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10A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A3D7C">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E37C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5135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1B3D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6110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97CE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B0DCA">
            <w:pPr>
              <w:jc w:val="right"/>
              <w:rPr>
                <w:rFonts w:hint="eastAsia" w:ascii="宋体" w:hAnsi="宋体" w:eastAsia="宋体" w:cs="宋体"/>
                <w:i w:val="0"/>
                <w:iCs w:val="0"/>
                <w:color w:val="000000"/>
                <w:sz w:val="20"/>
                <w:szCs w:val="20"/>
                <w:u w:val="none"/>
              </w:rPr>
            </w:pPr>
          </w:p>
        </w:tc>
      </w:tr>
      <w:tr w14:paraId="31DD4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C82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6FE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B3DE0">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B297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5672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C9BC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5FB0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A9A4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56E21">
            <w:pPr>
              <w:jc w:val="right"/>
              <w:rPr>
                <w:rFonts w:hint="eastAsia" w:ascii="宋体" w:hAnsi="宋体" w:eastAsia="宋体" w:cs="宋体"/>
                <w:i w:val="0"/>
                <w:iCs w:val="0"/>
                <w:color w:val="000000"/>
                <w:sz w:val="20"/>
                <w:szCs w:val="20"/>
                <w:u w:val="none"/>
              </w:rPr>
            </w:pPr>
          </w:p>
        </w:tc>
      </w:tr>
      <w:tr w14:paraId="2D1C9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A6C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4F4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FED2C">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9D9E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3283C">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60B7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0146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9BA2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34D90">
            <w:pPr>
              <w:jc w:val="right"/>
              <w:rPr>
                <w:rFonts w:hint="eastAsia" w:ascii="宋体" w:hAnsi="宋体" w:eastAsia="宋体" w:cs="宋体"/>
                <w:i w:val="0"/>
                <w:iCs w:val="0"/>
                <w:color w:val="000000"/>
                <w:sz w:val="20"/>
                <w:szCs w:val="20"/>
                <w:u w:val="none"/>
              </w:rPr>
            </w:pPr>
          </w:p>
        </w:tc>
      </w:tr>
      <w:tr w14:paraId="175CB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CDB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2210201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531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749A">
            <w:pPr>
              <w:keepNext w:val="0"/>
              <w:keepLines w:val="0"/>
              <w:widowControl/>
              <w:suppressLineNumbers w:val="0"/>
              <w:jc w:val="right"/>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45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A2AA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8DF2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9B7A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FFE5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66FC4">
            <w:pPr>
              <w:jc w:val="right"/>
              <w:rPr>
                <w:rFonts w:hint="eastAsia" w:ascii="宋体" w:hAnsi="宋体" w:eastAsia="宋体" w:cs="宋体"/>
                <w:i w:val="0"/>
                <w:iCs w:val="0"/>
                <w:color w:val="000000"/>
                <w:sz w:val="20"/>
                <w:szCs w:val="20"/>
                <w:u w:val="none"/>
              </w:rPr>
            </w:pPr>
          </w:p>
        </w:tc>
      </w:tr>
      <w:tr w14:paraId="63889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9619" w:type="dxa"/>
            <w:gridSpan w:val="10"/>
            <w:tcBorders>
              <w:top w:val="nil"/>
              <w:left w:val="nil"/>
              <w:bottom w:val="nil"/>
              <w:right w:val="nil"/>
            </w:tcBorders>
            <w:shd w:val="clear" w:color="auto" w:fill="auto"/>
            <w:vAlign w:val="center"/>
          </w:tcPr>
          <w:p w14:paraId="19FA0675">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注：本表反映部门本年度取得的各项收入情况。</w:t>
            </w:r>
          </w:p>
          <w:p w14:paraId="4C65FB72">
            <w:pPr>
              <w:bidi w:val="0"/>
              <w:rPr>
                <w:rFonts w:hint="eastAsia" w:ascii="Arial" w:hAnsi="Arial" w:eastAsia="Arial" w:cs="Arial"/>
                <w:snapToGrid w:val="0"/>
                <w:color w:val="000000"/>
                <w:kern w:val="0"/>
                <w:sz w:val="21"/>
                <w:szCs w:val="21"/>
                <w:lang w:val="en-US" w:eastAsia="zh-CN" w:bidi="ar-SA"/>
              </w:rPr>
            </w:pPr>
          </w:p>
          <w:p w14:paraId="6EAC3DE3">
            <w:pPr>
              <w:bidi w:val="0"/>
              <w:rPr>
                <w:rFonts w:hint="eastAsia"/>
                <w:lang w:val="en-US" w:eastAsia="zh-CN"/>
              </w:rPr>
            </w:pPr>
          </w:p>
          <w:p w14:paraId="36926C83">
            <w:pPr>
              <w:bidi w:val="0"/>
              <w:rPr>
                <w:rFonts w:hint="eastAsia"/>
                <w:lang w:val="en-US" w:eastAsia="zh-CN"/>
              </w:rPr>
            </w:pPr>
          </w:p>
          <w:p w14:paraId="5EBC4D77">
            <w:pPr>
              <w:bidi w:val="0"/>
              <w:rPr>
                <w:rFonts w:hint="eastAsia"/>
                <w:lang w:val="en-US" w:eastAsia="zh-CN"/>
              </w:rPr>
            </w:pPr>
          </w:p>
          <w:p w14:paraId="5F76F4F8">
            <w:pPr>
              <w:bidi w:val="0"/>
              <w:rPr>
                <w:rFonts w:hint="eastAsia"/>
                <w:lang w:val="en-US" w:eastAsia="zh-CN"/>
              </w:rPr>
            </w:pPr>
          </w:p>
          <w:p w14:paraId="6BA5F90A">
            <w:pPr>
              <w:bidi w:val="0"/>
              <w:rPr>
                <w:rFonts w:hint="eastAsia"/>
                <w:lang w:val="en-US" w:eastAsia="zh-CN"/>
              </w:rPr>
            </w:pPr>
          </w:p>
          <w:p w14:paraId="50019AF8">
            <w:pPr>
              <w:bidi w:val="0"/>
              <w:rPr>
                <w:rFonts w:hint="eastAsia"/>
                <w:lang w:val="en-US" w:eastAsia="zh-CN"/>
              </w:rPr>
            </w:pPr>
          </w:p>
          <w:p w14:paraId="227F2CFC">
            <w:pPr>
              <w:bidi w:val="0"/>
              <w:rPr>
                <w:rFonts w:hint="eastAsia"/>
                <w:lang w:val="en-US" w:eastAsia="zh-CN"/>
              </w:rPr>
            </w:pPr>
          </w:p>
          <w:p w14:paraId="3DF64A36">
            <w:pPr>
              <w:bidi w:val="0"/>
              <w:rPr>
                <w:rFonts w:hint="eastAsia"/>
                <w:lang w:val="en-US" w:eastAsia="zh-CN"/>
              </w:rPr>
            </w:pPr>
          </w:p>
          <w:p w14:paraId="601DA914">
            <w:pPr>
              <w:bidi w:val="0"/>
              <w:rPr>
                <w:rFonts w:hint="eastAsia"/>
                <w:lang w:val="en-US" w:eastAsia="zh-CN"/>
              </w:rPr>
            </w:pPr>
          </w:p>
          <w:p w14:paraId="381D6937">
            <w:pPr>
              <w:bidi w:val="0"/>
              <w:rPr>
                <w:rFonts w:hint="eastAsia"/>
                <w:lang w:val="en-US" w:eastAsia="zh-CN"/>
              </w:rPr>
            </w:pPr>
          </w:p>
          <w:p w14:paraId="196ED226">
            <w:pPr>
              <w:bidi w:val="0"/>
              <w:rPr>
                <w:rFonts w:hint="eastAsia"/>
                <w:lang w:val="en-US" w:eastAsia="zh-CN"/>
              </w:rPr>
            </w:pPr>
          </w:p>
          <w:p w14:paraId="20F61118">
            <w:pPr>
              <w:bidi w:val="0"/>
              <w:rPr>
                <w:rFonts w:hint="eastAsia"/>
                <w:lang w:val="en-US" w:eastAsia="zh-CN"/>
              </w:rPr>
            </w:pPr>
          </w:p>
          <w:p w14:paraId="43903DB2">
            <w:pPr>
              <w:bidi w:val="0"/>
              <w:rPr>
                <w:rFonts w:hint="eastAsia"/>
                <w:lang w:val="en-US" w:eastAsia="zh-CN"/>
              </w:rPr>
            </w:pPr>
          </w:p>
          <w:p w14:paraId="5CB039AE">
            <w:pPr>
              <w:bidi w:val="0"/>
              <w:rPr>
                <w:rFonts w:hint="eastAsia"/>
                <w:lang w:val="en-US" w:eastAsia="zh-CN"/>
              </w:rPr>
            </w:pPr>
          </w:p>
          <w:p w14:paraId="4FA069A7">
            <w:pPr>
              <w:bidi w:val="0"/>
              <w:rPr>
                <w:rFonts w:hint="eastAsia"/>
                <w:lang w:val="en-US" w:eastAsia="zh-CN"/>
              </w:rPr>
            </w:pPr>
          </w:p>
          <w:p w14:paraId="5C4730A4">
            <w:pPr>
              <w:tabs>
                <w:tab w:val="left" w:pos="1594"/>
              </w:tabs>
              <w:bidi w:val="0"/>
              <w:jc w:val="left"/>
              <w:rPr>
                <w:rFonts w:hint="eastAsia"/>
                <w:lang w:val="en-US" w:eastAsia="zh-CN"/>
              </w:rPr>
            </w:pPr>
            <w:r>
              <w:rPr>
                <w:rFonts w:hint="eastAsia"/>
                <w:lang w:val="en-US" w:eastAsia="zh-CN"/>
              </w:rPr>
              <w:tab/>
            </w:r>
          </w:p>
        </w:tc>
      </w:tr>
    </w:tbl>
    <w:p w14:paraId="398FAEE5">
      <w:pPr>
        <w:spacing w:before="101" w:line="224" w:lineRule="auto"/>
        <w:ind w:firstLine="2276" w:firstLineChars="7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三、支出决算表</w:t>
      </w:r>
    </w:p>
    <w:tbl>
      <w:tblPr>
        <w:tblStyle w:val="5"/>
        <w:tblW w:w="89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222"/>
        <w:gridCol w:w="3416"/>
        <w:gridCol w:w="926"/>
        <w:gridCol w:w="921"/>
        <w:gridCol w:w="483"/>
        <w:gridCol w:w="481"/>
        <w:gridCol w:w="474"/>
        <w:gridCol w:w="1216"/>
      </w:tblGrid>
      <w:tr w14:paraId="49585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955" w:type="dxa"/>
            <w:gridSpan w:val="9"/>
            <w:tcBorders>
              <w:top w:val="nil"/>
              <w:left w:val="nil"/>
              <w:bottom w:val="nil"/>
              <w:right w:val="nil"/>
            </w:tcBorders>
            <w:shd w:val="clear" w:color="auto" w:fill="auto"/>
            <w:noWrap/>
            <w:vAlign w:val="center"/>
          </w:tcPr>
          <w:p w14:paraId="7B25C6F3">
            <w:pPr>
              <w:keepNext w:val="0"/>
              <w:keepLines w:val="0"/>
              <w:widowControl/>
              <w:suppressLineNumbers w:val="0"/>
              <w:jc w:val="center"/>
              <w:textAlignment w:val="center"/>
              <w:rPr>
                <w:rFonts w:ascii="华文中宋" w:hAnsi="华文中宋" w:eastAsia="华文中宋" w:cs="华文中宋"/>
                <w:i w:val="0"/>
                <w:iCs w:val="0"/>
                <w:color w:val="000000"/>
                <w:sz w:val="32"/>
                <w:szCs w:val="32"/>
                <w:u w:val="none"/>
              </w:rPr>
            </w:pPr>
            <w:r>
              <w:rPr>
                <w:rFonts w:hint="default" w:ascii="华文中宋" w:hAnsi="华文中宋" w:eastAsia="华文中宋" w:cs="华文中宋"/>
                <w:i w:val="0"/>
                <w:iCs w:val="0"/>
                <w:snapToGrid w:val="0"/>
                <w:color w:val="000000"/>
                <w:kern w:val="0"/>
                <w:sz w:val="32"/>
                <w:szCs w:val="32"/>
                <w:u w:val="none"/>
                <w:lang w:val="en-US" w:eastAsia="zh-CN" w:bidi="ar"/>
              </w:rPr>
              <w:t>支出决算表</w:t>
            </w:r>
          </w:p>
        </w:tc>
      </w:tr>
      <w:tr w14:paraId="7A86B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FFFFFF"/>
            <w:noWrap/>
            <w:vAlign w:val="center"/>
          </w:tcPr>
          <w:p w14:paraId="38EB448F">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E31A0F0">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5D4F33CB">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0407B139">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416C1EAC">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14750EA4">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7E992E3F">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161DBF1A">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2CE670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公开03表</w:t>
            </w:r>
          </w:p>
        </w:tc>
      </w:tr>
      <w:tr w14:paraId="15E92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FFFFFF"/>
            <w:noWrap/>
            <w:vAlign w:val="center"/>
          </w:tcPr>
          <w:p w14:paraId="1D5603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部门：</w:t>
            </w:r>
          </w:p>
        </w:tc>
        <w:tc>
          <w:tcPr>
            <w:tcW w:w="0" w:type="auto"/>
            <w:tcBorders>
              <w:top w:val="nil"/>
              <w:left w:val="nil"/>
              <w:bottom w:val="nil"/>
              <w:right w:val="nil"/>
            </w:tcBorders>
            <w:shd w:val="clear" w:color="auto" w:fill="FFFFFF"/>
            <w:noWrap/>
            <w:vAlign w:val="center"/>
          </w:tcPr>
          <w:p w14:paraId="2859591A">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21A87B7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snapToGrid w:val="0"/>
                <w:color w:val="000000"/>
                <w:kern w:val="0"/>
                <w:sz w:val="20"/>
                <w:szCs w:val="20"/>
                <w:u w:val="none"/>
                <w:lang w:val="en-US" w:eastAsia="zh-CN" w:bidi="ar"/>
              </w:rPr>
              <w:t>榆树市第三小学校</w:t>
            </w:r>
          </w:p>
        </w:tc>
        <w:tc>
          <w:tcPr>
            <w:tcW w:w="0" w:type="auto"/>
            <w:tcBorders>
              <w:top w:val="nil"/>
              <w:left w:val="nil"/>
              <w:bottom w:val="nil"/>
              <w:right w:val="nil"/>
            </w:tcBorders>
            <w:shd w:val="clear" w:color="auto" w:fill="FFFFFF"/>
            <w:noWrap/>
            <w:vAlign w:val="center"/>
          </w:tcPr>
          <w:p w14:paraId="4DA2B83B">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E9F2C43">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FBC7B44">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0601139">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5E2CD83">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54EFA9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单位：万元</w:t>
            </w:r>
          </w:p>
        </w:tc>
      </w:tr>
      <w:tr w14:paraId="328CF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45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BE1B4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D78C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本年支出合计</w:t>
            </w: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CA8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基本支出</w:t>
            </w:r>
          </w:p>
        </w:tc>
        <w:tc>
          <w:tcPr>
            <w:tcW w:w="4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89B3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项目支出</w:t>
            </w: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3852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上缴上级支出</w:t>
            </w:r>
          </w:p>
        </w:tc>
        <w:tc>
          <w:tcPr>
            <w:tcW w:w="47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1999C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经营支出</w:t>
            </w:r>
          </w:p>
        </w:tc>
        <w:tc>
          <w:tcPr>
            <w:tcW w:w="12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441B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对附属单位补助支出</w:t>
            </w:r>
          </w:p>
        </w:tc>
      </w:tr>
      <w:tr w14:paraId="270FF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38"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F80A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科目代码</w:t>
            </w:r>
          </w:p>
        </w:tc>
        <w:tc>
          <w:tcPr>
            <w:tcW w:w="34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74D8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科目名称</w:t>
            </w: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F6971B">
            <w:pPr>
              <w:jc w:val="center"/>
              <w:rPr>
                <w:rFonts w:hint="eastAsia" w:ascii="宋体" w:hAnsi="宋体" w:eastAsia="宋体" w:cs="宋体"/>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944047">
            <w:pPr>
              <w:jc w:val="center"/>
              <w:rPr>
                <w:rFonts w:hint="eastAsia" w:ascii="宋体" w:hAnsi="宋体" w:eastAsia="宋体" w:cs="宋体"/>
                <w:i w:val="0"/>
                <w:iCs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13BF18">
            <w:pPr>
              <w:jc w:val="center"/>
              <w:rPr>
                <w:rFonts w:hint="eastAsia" w:ascii="宋体" w:hAnsi="宋体" w:eastAsia="宋体" w:cs="宋体"/>
                <w:i w:val="0"/>
                <w:iCs w:val="0"/>
                <w:color w:val="000000"/>
                <w:sz w:val="20"/>
                <w:szCs w:val="20"/>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630BC8">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74A9BA">
            <w:pPr>
              <w:jc w:val="center"/>
              <w:rPr>
                <w:rFonts w:hint="eastAsia" w:ascii="宋体" w:hAnsi="宋体" w:eastAsia="宋体" w:cs="宋体"/>
                <w:i w:val="0"/>
                <w:iCs w:val="0"/>
                <w:color w:val="000000"/>
                <w:sz w:val="20"/>
                <w:szCs w:val="20"/>
                <w:u w:val="none"/>
              </w:rPr>
            </w:pP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86CF70">
            <w:pPr>
              <w:jc w:val="center"/>
              <w:rPr>
                <w:rFonts w:hint="eastAsia" w:ascii="宋体" w:hAnsi="宋体" w:eastAsia="宋体" w:cs="宋体"/>
                <w:i w:val="0"/>
                <w:iCs w:val="0"/>
                <w:color w:val="000000"/>
                <w:sz w:val="20"/>
                <w:szCs w:val="20"/>
                <w:u w:val="none"/>
              </w:rPr>
            </w:pPr>
          </w:p>
        </w:tc>
      </w:tr>
      <w:tr w14:paraId="57CF1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038"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231AA3">
            <w:pPr>
              <w:jc w:val="center"/>
              <w:rPr>
                <w:rFonts w:hint="eastAsia" w:ascii="宋体" w:hAnsi="宋体" w:eastAsia="宋体" w:cs="宋体"/>
                <w:i w:val="0"/>
                <w:iCs w:val="0"/>
                <w:color w:val="000000"/>
                <w:sz w:val="20"/>
                <w:szCs w:val="20"/>
                <w:u w:val="none"/>
              </w:rPr>
            </w:pPr>
          </w:p>
        </w:tc>
        <w:tc>
          <w:tcPr>
            <w:tcW w:w="34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8B6221">
            <w:pPr>
              <w:jc w:val="center"/>
              <w:rPr>
                <w:rFonts w:hint="eastAsia" w:ascii="宋体" w:hAnsi="宋体" w:eastAsia="宋体" w:cs="宋体"/>
                <w:i w:val="0"/>
                <w:iCs w:val="0"/>
                <w:color w:val="000000"/>
                <w:sz w:val="20"/>
                <w:szCs w:val="20"/>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5B7570">
            <w:pPr>
              <w:jc w:val="center"/>
              <w:rPr>
                <w:rFonts w:hint="eastAsia" w:ascii="宋体" w:hAnsi="宋体" w:eastAsia="宋体" w:cs="宋体"/>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131F78">
            <w:pPr>
              <w:jc w:val="center"/>
              <w:rPr>
                <w:rFonts w:hint="eastAsia" w:ascii="宋体" w:hAnsi="宋体" w:eastAsia="宋体" w:cs="宋体"/>
                <w:i w:val="0"/>
                <w:iCs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CEC666">
            <w:pPr>
              <w:jc w:val="center"/>
              <w:rPr>
                <w:rFonts w:hint="eastAsia" w:ascii="宋体" w:hAnsi="宋体" w:eastAsia="宋体" w:cs="宋体"/>
                <w:i w:val="0"/>
                <w:iCs w:val="0"/>
                <w:color w:val="000000"/>
                <w:sz w:val="20"/>
                <w:szCs w:val="20"/>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57B8CA">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6E2995">
            <w:pPr>
              <w:jc w:val="center"/>
              <w:rPr>
                <w:rFonts w:hint="eastAsia" w:ascii="宋体" w:hAnsi="宋体" w:eastAsia="宋体" w:cs="宋体"/>
                <w:i w:val="0"/>
                <w:iCs w:val="0"/>
                <w:color w:val="000000"/>
                <w:sz w:val="20"/>
                <w:szCs w:val="20"/>
                <w:u w:val="none"/>
              </w:rPr>
            </w:pP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7D1F31">
            <w:pPr>
              <w:jc w:val="center"/>
              <w:rPr>
                <w:rFonts w:hint="eastAsia" w:ascii="宋体" w:hAnsi="宋体" w:eastAsia="宋体" w:cs="宋体"/>
                <w:i w:val="0"/>
                <w:iCs w:val="0"/>
                <w:color w:val="000000"/>
                <w:sz w:val="20"/>
                <w:szCs w:val="20"/>
                <w:u w:val="none"/>
              </w:rPr>
            </w:pPr>
          </w:p>
        </w:tc>
      </w:tr>
      <w:tr w14:paraId="1E71D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CB8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3AD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0BF5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19F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01F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956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3AB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r>
      <w:tr w14:paraId="2C9D5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D6E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7FE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958.25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77E7">
            <w:pPr>
              <w:keepNext w:val="0"/>
              <w:keepLines w:val="0"/>
              <w:widowControl/>
              <w:suppressLineNumbers w:val="0"/>
              <w:jc w:val="right"/>
              <w:textAlignment w:val="center"/>
              <w:rPr>
                <w:rFonts w:hint="default"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958.25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B019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2AD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CB0F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4BD48">
            <w:pPr>
              <w:jc w:val="right"/>
              <w:rPr>
                <w:rFonts w:hint="default" w:ascii="宋体" w:hAnsi="宋体" w:eastAsia="宋体" w:cs="宋体"/>
                <w:i w:val="0"/>
                <w:iCs w:val="0"/>
                <w:color w:val="000000"/>
                <w:sz w:val="20"/>
                <w:szCs w:val="20"/>
                <w:u w:val="none"/>
                <w:lang w:val="en-US" w:eastAsia="zh-CN"/>
              </w:rPr>
            </w:pPr>
          </w:p>
        </w:tc>
      </w:tr>
      <w:tr w14:paraId="3AEDB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1F62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A96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60F76">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738.76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CBEC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738.76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CC6E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C2E9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C644C">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35BD">
            <w:pPr>
              <w:jc w:val="right"/>
              <w:rPr>
                <w:rFonts w:hint="default" w:ascii="宋体" w:hAnsi="宋体" w:eastAsia="宋体" w:cs="宋体"/>
                <w:i w:val="0"/>
                <w:iCs w:val="0"/>
                <w:color w:val="000000"/>
                <w:sz w:val="20"/>
                <w:szCs w:val="20"/>
                <w:u w:val="none"/>
                <w:lang w:val="en-US" w:eastAsia="zh-CN"/>
              </w:rPr>
            </w:pPr>
          </w:p>
        </w:tc>
      </w:tr>
      <w:tr w14:paraId="2704B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907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2FD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6A91F">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733.32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30B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733.32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1FEF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C39C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3065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4C79E">
            <w:pPr>
              <w:jc w:val="right"/>
              <w:rPr>
                <w:rFonts w:hint="default" w:ascii="宋体" w:hAnsi="宋体" w:eastAsia="宋体" w:cs="宋体"/>
                <w:i w:val="0"/>
                <w:iCs w:val="0"/>
                <w:color w:val="000000"/>
                <w:sz w:val="20"/>
                <w:szCs w:val="20"/>
                <w:u w:val="none"/>
                <w:lang w:val="en-US" w:eastAsia="zh-CN"/>
              </w:rPr>
            </w:pPr>
          </w:p>
        </w:tc>
      </w:tr>
      <w:tr w14:paraId="3B888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CC2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2050202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604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小学教育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D91A8">
            <w:pPr>
              <w:keepNext w:val="0"/>
              <w:keepLines w:val="0"/>
              <w:widowControl/>
              <w:suppressLineNumbers w:val="0"/>
              <w:jc w:val="right"/>
              <w:textAlignment w:val="center"/>
              <w:rPr>
                <w:rFonts w:hint="eastAsia" w:ascii="宋体" w:hAnsi="宋体" w:eastAsia="宋体" w:cs="宋体"/>
                <w:i w:val="0"/>
                <w:iCs w:val="0"/>
                <w:snapToGrid w:val="0"/>
                <w:color w:val="000000"/>
                <w:kern w:val="0"/>
                <w:sz w:val="22"/>
                <w:szCs w:val="22"/>
                <w:u w:val="none"/>
                <w:lang w:val="en-US" w:eastAsia="en-US" w:bidi="ar-SA"/>
              </w:rPr>
            </w:pPr>
            <w:r>
              <w:rPr>
                <w:rFonts w:hint="eastAsia" w:ascii="宋体" w:hAnsi="宋体" w:eastAsia="宋体" w:cs="宋体"/>
                <w:i w:val="0"/>
                <w:iCs w:val="0"/>
                <w:snapToGrid w:val="0"/>
                <w:color w:val="000000"/>
                <w:kern w:val="0"/>
                <w:sz w:val="22"/>
                <w:szCs w:val="22"/>
                <w:u w:val="none"/>
                <w:lang w:val="en-US" w:eastAsia="zh-CN" w:bidi="ar"/>
              </w:rPr>
              <w:t>733.32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0D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733.32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BD6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A740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215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6F3F7">
            <w:pPr>
              <w:jc w:val="right"/>
              <w:rPr>
                <w:rFonts w:hint="default" w:ascii="宋体" w:hAnsi="宋体" w:eastAsia="宋体" w:cs="宋体"/>
                <w:i w:val="0"/>
                <w:iCs w:val="0"/>
                <w:color w:val="000000"/>
                <w:sz w:val="20"/>
                <w:szCs w:val="20"/>
                <w:u w:val="none"/>
                <w:lang w:val="en-US" w:eastAsia="zh-CN"/>
              </w:rPr>
            </w:pPr>
          </w:p>
        </w:tc>
      </w:tr>
      <w:tr w14:paraId="22AED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64B6B2">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20509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F27429">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教育费附加安排的支出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6DB54">
            <w:pPr>
              <w:keepNext w:val="0"/>
              <w:keepLines w:val="0"/>
              <w:widowControl/>
              <w:suppressLineNumbers w:val="0"/>
              <w:jc w:val="right"/>
              <w:textAlignment w:val="center"/>
              <w:rPr>
                <w:rFonts w:hint="default"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5409F">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2610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AE20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3E9B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ECE91">
            <w:pPr>
              <w:jc w:val="right"/>
              <w:rPr>
                <w:rFonts w:hint="eastAsia" w:ascii="宋体" w:hAnsi="宋体" w:eastAsia="宋体" w:cs="宋体"/>
                <w:i w:val="0"/>
                <w:iCs w:val="0"/>
                <w:color w:val="000000"/>
                <w:sz w:val="20"/>
                <w:szCs w:val="20"/>
                <w:u w:val="none"/>
              </w:rPr>
            </w:pPr>
          </w:p>
        </w:tc>
      </w:tr>
      <w:tr w14:paraId="38DC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8CD9F9">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2050999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F7A6B">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其他教育费附加安排的支出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2376A">
            <w:pPr>
              <w:keepNext w:val="0"/>
              <w:keepLines w:val="0"/>
              <w:widowControl/>
              <w:suppressLineNumbers w:val="0"/>
              <w:jc w:val="right"/>
              <w:textAlignment w:val="center"/>
              <w:rPr>
                <w:rFonts w:hint="default"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3CB1D">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05A9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D485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47E2C">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64EDD">
            <w:pPr>
              <w:jc w:val="right"/>
              <w:rPr>
                <w:rFonts w:hint="eastAsia" w:ascii="宋体" w:hAnsi="宋体" w:eastAsia="宋体" w:cs="宋体"/>
                <w:i w:val="0"/>
                <w:iCs w:val="0"/>
                <w:color w:val="000000"/>
                <w:sz w:val="20"/>
                <w:szCs w:val="20"/>
                <w:u w:val="none"/>
              </w:rPr>
            </w:pPr>
          </w:p>
        </w:tc>
      </w:tr>
      <w:tr w14:paraId="5BE59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F5E8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40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4325D">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1.94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CB351">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1.94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2007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94A3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9CEB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748D1">
            <w:pPr>
              <w:jc w:val="right"/>
              <w:rPr>
                <w:rFonts w:hint="eastAsia" w:ascii="宋体" w:hAnsi="宋体" w:eastAsia="宋体" w:cs="宋体"/>
                <w:i w:val="0"/>
                <w:iCs w:val="0"/>
                <w:color w:val="000000"/>
                <w:sz w:val="20"/>
                <w:szCs w:val="20"/>
                <w:u w:val="none"/>
              </w:rPr>
            </w:pPr>
          </w:p>
        </w:tc>
      </w:tr>
      <w:tr w14:paraId="72D6A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6FEA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2059999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058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34AB7">
            <w:pPr>
              <w:keepNext w:val="0"/>
              <w:keepLines w:val="0"/>
              <w:widowControl/>
              <w:suppressLineNumbers w:val="0"/>
              <w:jc w:val="right"/>
              <w:textAlignment w:val="center"/>
              <w:rPr>
                <w:rFonts w:hint="default"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5E77">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7F8F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1098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F56F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776C">
            <w:pPr>
              <w:jc w:val="right"/>
              <w:rPr>
                <w:rFonts w:hint="eastAsia" w:ascii="宋体" w:hAnsi="宋体" w:eastAsia="宋体" w:cs="宋体"/>
                <w:i w:val="0"/>
                <w:iCs w:val="0"/>
                <w:color w:val="000000"/>
                <w:sz w:val="20"/>
                <w:szCs w:val="20"/>
                <w:u w:val="none"/>
              </w:rPr>
            </w:pPr>
          </w:p>
        </w:tc>
      </w:tr>
      <w:tr w14:paraId="7FA11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285A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66F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4DB9B">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87B27">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11E9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7487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9089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4E0B3">
            <w:pPr>
              <w:jc w:val="right"/>
              <w:rPr>
                <w:rFonts w:hint="eastAsia" w:ascii="宋体" w:hAnsi="宋体" w:eastAsia="宋体" w:cs="宋体"/>
                <w:i w:val="0"/>
                <w:iCs w:val="0"/>
                <w:color w:val="000000"/>
                <w:sz w:val="20"/>
                <w:szCs w:val="20"/>
                <w:u w:val="none"/>
              </w:rPr>
            </w:pPr>
          </w:p>
        </w:tc>
      </w:tr>
      <w:tr w14:paraId="19F7F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5100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BF2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D991C">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4FFE">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2EC4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27B2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1539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89EEB">
            <w:pPr>
              <w:jc w:val="right"/>
              <w:rPr>
                <w:rFonts w:hint="eastAsia" w:ascii="宋体" w:hAnsi="宋体" w:eastAsia="宋体" w:cs="宋体"/>
                <w:i w:val="0"/>
                <w:iCs w:val="0"/>
                <w:color w:val="000000"/>
                <w:sz w:val="20"/>
                <w:szCs w:val="20"/>
                <w:u w:val="none"/>
              </w:rPr>
            </w:pPr>
          </w:p>
        </w:tc>
      </w:tr>
      <w:tr w14:paraId="2675B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1A8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2080505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F41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96DC1">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A9864">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113.37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7524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7700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BD80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01DE">
            <w:pPr>
              <w:jc w:val="right"/>
              <w:rPr>
                <w:rFonts w:hint="eastAsia" w:ascii="宋体" w:hAnsi="宋体" w:eastAsia="宋体" w:cs="宋体"/>
                <w:i w:val="0"/>
                <w:iCs w:val="0"/>
                <w:color w:val="000000"/>
                <w:sz w:val="20"/>
                <w:szCs w:val="20"/>
                <w:u w:val="none"/>
              </w:rPr>
            </w:pPr>
          </w:p>
        </w:tc>
      </w:tr>
      <w:tr w14:paraId="2BD28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3F65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807A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C9325">
            <w:pPr>
              <w:keepNext w:val="0"/>
              <w:keepLines w:val="0"/>
              <w:widowControl/>
              <w:suppressLineNumbers w:val="0"/>
              <w:jc w:val="right"/>
              <w:textAlignment w:val="center"/>
              <w:rPr>
                <w:rFonts w:hint="default"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41.33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04A09">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41.33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AE4B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4AD9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3BB0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7FD94">
            <w:pPr>
              <w:jc w:val="right"/>
              <w:rPr>
                <w:rFonts w:hint="eastAsia" w:ascii="宋体" w:hAnsi="宋体" w:eastAsia="宋体" w:cs="宋体"/>
                <w:i w:val="0"/>
                <w:iCs w:val="0"/>
                <w:color w:val="000000"/>
                <w:sz w:val="20"/>
                <w:szCs w:val="20"/>
                <w:u w:val="none"/>
              </w:rPr>
            </w:pPr>
          </w:p>
        </w:tc>
      </w:tr>
      <w:tr w14:paraId="4922F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950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21011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258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97BEE">
            <w:pPr>
              <w:keepNext w:val="0"/>
              <w:keepLines w:val="0"/>
              <w:widowControl/>
              <w:suppressLineNumbers w:val="0"/>
              <w:jc w:val="right"/>
              <w:textAlignment w:val="center"/>
              <w:rPr>
                <w:rFonts w:hint="default"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41.33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33965">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41.33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38AD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1BBE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5050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0AD89">
            <w:pPr>
              <w:jc w:val="right"/>
              <w:rPr>
                <w:rFonts w:hint="eastAsia" w:ascii="宋体" w:hAnsi="宋体" w:eastAsia="宋体" w:cs="宋体"/>
                <w:i w:val="0"/>
                <w:iCs w:val="0"/>
                <w:color w:val="000000"/>
                <w:sz w:val="20"/>
                <w:szCs w:val="20"/>
                <w:u w:val="none"/>
              </w:rPr>
            </w:pPr>
          </w:p>
        </w:tc>
      </w:tr>
      <w:tr w14:paraId="3A26A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3B9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2101102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9DAE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61919">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41.33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9AD35">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41.33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A072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8AB5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2AB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62A05">
            <w:pPr>
              <w:jc w:val="right"/>
              <w:rPr>
                <w:rFonts w:hint="eastAsia" w:ascii="宋体" w:hAnsi="宋体" w:eastAsia="宋体" w:cs="宋体"/>
                <w:i w:val="0"/>
                <w:iCs w:val="0"/>
                <w:color w:val="000000"/>
                <w:sz w:val="20"/>
                <w:szCs w:val="20"/>
                <w:u w:val="none"/>
              </w:rPr>
            </w:pPr>
          </w:p>
        </w:tc>
      </w:tr>
      <w:tr w14:paraId="27A72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C64B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6CE1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3F203">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64.97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05415">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64.97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02FD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D7DC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5D0F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1EA9A">
            <w:pPr>
              <w:jc w:val="right"/>
              <w:rPr>
                <w:rFonts w:hint="eastAsia" w:ascii="宋体" w:hAnsi="宋体" w:eastAsia="宋体" w:cs="宋体"/>
                <w:i w:val="0"/>
                <w:iCs w:val="0"/>
                <w:color w:val="000000"/>
                <w:sz w:val="20"/>
                <w:szCs w:val="20"/>
                <w:u w:val="none"/>
              </w:rPr>
            </w:pPr>
          </w:p>
        </w:tc>
      </w:tr>
      <w:tr w14:paraId="27C04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9F3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B90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787D">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64.97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D43D2">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 xml:space="preserve">64.97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7C32C">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06BB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0622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F30AE">
            <w:pPr>
              <w:jc w:val="right"/>
              <w:rPr>
                <w:rFonts w:hint="eastAsia" w:ascii="宋体" w:hAnsi="宋体" w:eastAsia="宋体" w:cs="宋体"/>
                <w:i w:val="0"/>
                <w:iCs w:val="0"/>
                <w:color w:val="000000"/>
                <w:sz w:val="20"/>
                <w:szCs w:val="20"/>
                <w:u w:val="none"/>
              </w:rPr>
            </w:pPr>
          </w:p>
        </w:tc>
      </w:tr>
      <w:tr w14:paraId="4440D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E04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2210201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B19B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555F">
            <w:pPr>
              <w:keepNext w:val="0"/>
              <w:keepLines w:val="0"/>
              <w:widowControl/>
              <w:suppressLineNumbers w:val="0"/>
              <w:jc w:val="right"/>
              <w:textAlignment w:val="center"/>
              <w:rPr>
                <w:rFonts w:hint="default"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64.97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FFFA7">
            <w:pPr>
              <w:keepNext w:val="0"/>
              <w:keepLines w:val="0"/>
              <w:widowControl/>
              <w:suppressLineNumbers w:val="0"/>
              <w:jc w:val="right"/>
              <w:textAlignment w:val="center"/>
              <w:rPr>
                <w:rFonts w:hint="eastAsia" w:ascii="宋体" w:hAnsi="宋体" w:eastAsia="宋体" w:cs="宋体"/>
                <w:i w:val="0"/>
                <w:iCs w:val="0"/>
                <w:snapToGrid w:val="0"/>
                <w:color w:val="000000"/>
                <w:kern w:val="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64.97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DF94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A3FC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B173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05122">
            <w:pPr>
              <w:jc w:val="right"/>
              <w:rPr>
                <w:rFonts w:hint="eastAsia" w:ascii="宋体" w:hAnsi="宋体" w:eastAsia="宋体" w:cs="宋体"/>
                <w:i w:val="0"/>
                <w:iCs w:val="0"/>
                <w:color w:val="000000"/>
                <w:sz w:val="20"/>
                <w:szCs w:val="20"/>
                <w:u w:val="none"/>
              </w:rPr>
            </w:pPr>
          </w:p>
        </w:tc>
      </w:tr>
      <w:tr w14:paraId="4CFB7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1635C7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注：本表反映部门本年度各项支出情况。</w:t>
            </w:r>
          </w:p>
        </w:tc>
      </w:tr>
      <w:tr w14:paraId="24D5B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6DB3A874">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20C6E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6952B561">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57234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2BE5A527">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1D0F9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03E8B788">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7C05F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0A5CB1DA">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25946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5126BCD6">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3DCB9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5743385C">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31607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085E9905">
            <w:pPr>
              <w:spacing w:before="101" w:line="356" w:lineRule="auto"/>
              <w:ind w:left="35" w:right="10" w:firstLine="639"/>
              <w:rPr>
                <w:rFonts w:hint="default" w:ascii="Times New Roman" w:hAnsi="Times New Roman" w:eastAsia="仿宋_GB2312" w:cs="Times New Roman"/>
                <w:sz w:val="31"/>
                <w:szCs w:val="31"/>
              </w:rPr>
            </w:pPr>
          </w:p>
          <w:p w14:paraId="006D6FA4">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bl>
    <w:p w14:paraId="69104F09">
      <w:pPr>
        <w:spacing w:before="101" w:line="356" w:lineRule="auto"/>
        <w:ind w:right="10"/>
        <w:rPr>
          <w:rFonts w:hint="default" w:ascii="Times New Roman" w:hAnsi="Times New Roman" w:eastAsia="仿宋_GB2312" w:cs="Times New Roman"/>
          <w:sz w:val="31"/>
          <w:szCs w:val="31"/>
        </w:rPr>
        <w:sectPr>
          <w:footerReference r:id="rId10" w:type="default"/>
          <w:pgSz w:w="11907" w:h="16839"/>
          <w:pgMar w:top="1431" w:right="1785" w:bottom="1150" w:left="1785" w:header="0" w:footer="965" w:gutter="0"/>
          <w:pgNumType w:fmt="decimal"/>
          <w:cols w:space="720" w:num="1"/>
        </w:sectPr>
      </w:pPr>
    </w:p>
    <w:p w14:paraId="3055EA5C">
      <w:pPr>
        <w:pStyle w:val="2"/>
        <w:spacing w:line="339" w:lineRule="auto"/>
        <w:rPr>
          <w:rFonts w:hint="default" w:ascii="Times New Roman" w:hAnsi="Times New Roman" w:eastAsia="仿宋_GB2312" w:cs="Times New Roman"/>
        </w:rPr>
      </w:pPr>
    </w:p>
    <w:p w14:paraId="12F0AE29">
      <w:pPr>
        <w:pStyle w:val="2"/>
        <w:spacing w:line="340" w:lineRule="auto"/>
        <w:rPr>
          <w:rFonts w:hint="default" w:ascii="Times New Roman" w:hAnsi="Times New Roman" w:eastAsia="仿宋_GB2312" w:cs="Times New Roman"/>
        </w:rPr>
      </w:pPr>
    </w:p>
    <w:p w14:paraId="7715CD01">
      <w:pPr>
        <w:spacing w:before="101" w:line="224" w:lineRule="auto"/>
        <w:ind w:left="686" w:firstLine="976" w:firstLineChars="3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四、财政拨款收入支出决算总表</w:t>
      </w:r>
    </w:p>
    <w:p w14:paraId="0C55E114">
      <w:pPr>
        <w:pStyle w:val="2"/>
        <w:spacing w:line="245" w:lineRule="auto"/>
        <w:rPr>
          <w:rFonts w:hint="default" w:ascii="Times New Roman" w:hAnsi="Times New Roman" w:eastAsia="仿宋_GB2312" w:cs="Times New Roman"/>
        </w:rPr>
      </w:pPr>
    </w:p>
    <w:tbl>
      <w:tblPr>
        <w:tblStyle w:val="5"/>
        <w:tblW w:w="85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56"/>
        <w:gridCol w:w="616"/>
        <w:gridCol w:w="696"/>
        <w:gridCol w:w="1976"/>
        <w:gridCol w:w="616"/>
        <w:gridCol w:w="696"/>
        <w:gridCol w:w="696"/>
        <w:gridCol w:w="416"/>
        <w:gridCol w:w="1216"/>
      </w:tblGrid>
      <w:tr w14:paraId="66D71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550" w:type="dxa"/>
            <w:gridSpan w:val="9"/>
            <w:tcBorders>
              <w:top w:val="nil"/>
              <w:left w:val="nil"/>
              <w:bottom w:val="nil"/>
              <w:right w:val="nil"/>
            </w:tcBorders>
            <w:shd w:val="clear" w:color="auto" w:fill="auto"/>
            <w:noWrap/>
            <w:vAlign w:val="center"/>
          </w:tcPr>
          <w:p w14:paraId="4A00C91A">
            <w:pPr>
              <w:keepNext w:val="0"/>
              <w:keepLines w:val="0"/>
              <w:widowControl/>
              <w:suppressLineNumbers w:val="0"/>
              <w:jc w:val="center"/>
              <w:textAlignment w:val="center"/>
              <w:rPr>
                <w:rFonts w:ascii="华文中宋" w:hAnsi="华文中宋" w:eastAsia="华文中宋" w:cs="华文中宋"/>
                <w:i w:val="0"/>
                <w:iCs w:val="0"/>
                <w:color w:val="000000"/>
                <w:sz w:val="32"/>
                <w:szCs w:val="32"/>
                <w:u w:val="none"/>
              </w:rPr>
            </w:pPr>
            <w:r>
              <w:rPr>
                <w:rFonts w:hint="default" w:ascii="华文中宋" w:hAnsi="华文中宋" w:eastAsia="华文中宋" w:cs="华文中宋"/>
                <w:i w:val="0"/>
                <w:iCs w:val="0"/>
                <w:snapToGrid w:val="0"/>
                <w:color w:val="000000"/>
                <w:kern w:val="0"/>
                <w:sz w:val="32"/>
                <w:szCs w:val="32"/>
                <w:u w:val="none"/>
                <w:lang w:val="en-US" w:eastAsia="zh-CN" w:bidi="ar"/>
              </w:rPr>
              <w:t>财政拨款收入支出决算总表</w:t>
            </w:r>
          </w:p>
        </w:tc>
      </w:tr>
      <w:tr w14:paraId="57E10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0" w:type="auto"/>
            <w:tcBorders>
              <w:top w:val="nil"/>
              <w:left w:val="nil"/>
              <w:bottom w:val="nil"/>
              <w:right w:val="nil"/>
            </w:tcBorders>
            <w:shd w:val="clear" w:color="auto" w:fill="FFFFFF"/>
            <w:noWrap/>
            <w:vAlign w:val="center"/>
          </w:tcPr>
          <w:p w14:paraId="597F3B96">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D474358">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1855FDDD">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183B773A">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1477627">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47D21BB1">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20EF7FE1">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7E54099">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5CD7B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公开04表</w:t>
            </w:r>
          </w:p>
        </w:tc>
      </w:tr>
      <w:tr w14:paraId="7B781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14:paraId="69DE2E64">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snapToGrid w:val="0"/>
                <w:color w:val="000000"/>
                <w:kern w:val="0"/>
                <w:sz w:val="20"/>
                <w:szCs w:val="20"/>
                <w:u w:val="none"/>
                <w:lang w:val="en-US" w:eastAsia="zh-CN" w:bidi="ar"/>
              </w:rPr>
              <w:t>部门：榆树市第三小学校</w:t>
            </w:r>
          </w:p>
        </w:tc>
        <w:tc>
          <w:tcPr>
            <w:tcW w:w="0" w:type="auto"/>
            <w:tcBorders>
              <w:top w:val="nil"/>
              <w:left w:val="nil"/>
              <w:bottom w:val="nil"/>
              <w:right w:val="nil"/>
            </w:tcBorders>
            <w:shd w:val="clear" w:color="auto" w:fill="FFFFFF"/>
            <w:noWrap/>
            <w:vAlign w:val="center"/>
          </w:tcPr>
          <w:p w14:paraId="607AEDA5">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0CCCEDA2">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44E42450">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4B889870">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3DAECBAC">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3E2EED49">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31CCE988">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5189EA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单位：万元</w:t>
            </w:r>
          </w:p>
        </w:tc>
      </w:tr>
      <w:tr w14:paraId="3C024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D6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收入</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E6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支出</w:t>
            </w:r>
          </w:p>
        </w:tc>
      </w:tr>
      <w:tr w14:paraId="1C88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D70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3A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B9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0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CF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46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合计</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313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一般公共预算财政拨款</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F6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政府性基金预算财政拨款</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5F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国有资本经营预算财政拨款</w:t>
            </w:r>
          </w:p>
        </w:tc>
      </w:tr>
      <w:tr w14:paraId="47BD4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331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    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3A05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05D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AE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    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AB8D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6E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5C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1D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CAC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r>
      <w:tr w14:paraId="48EA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7931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一、一般公共预算财政拨款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FBD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FD18C">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950.38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1750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C8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D19D9">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83EAA">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888F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48E06">
            <w:pPr>
              <w:jc w:val="right"/>
              <w:rPr>
                <w:rFonts w:hint="eastAsia" w:ascii="宋体" w:hAnsi="宋体" w:eastAsia="宋体" w:cs="宋体"/>
                <w:i w:val="0"/>
                <w:iCs w:val="0"/>
                <w:color w:val="000000"/>
                <w:sz w:val="20"/>
                <w:szCs w:val="20"/>
                <w:u w:val="none"/>
              </w:rPr>
            </w:pPr>
          </w:p>
        </w:tc>
      </w:tr>
      <w:tr w14:paraId="49C63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B1A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二、政府性基金预算财政拨款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8B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F7DF0">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46F3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63E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188E7">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F86F">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D3BF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EF861">
            <w:pPr>
              <w:jc w:val="right"/>
              <w:rPr>
                <w:rFonts w:hint="eastAsia" w:ascii="宋体" w:hAnsi="宋体" w:eastAsia="宋体" w:cs="宋体"/>
                <w:i w:val="0"/>
                <w:iCs w:val="0"/>
                <w:color w:val="000000"/>
                <w:sz w:val="20"/>
                <w:szCs w:val="20"/>
                <w:u w:val="none"/>
              </w:rPr>
            </w:pPr>
          </w:p>
        </w:tc>
      </w:tr>
      <w:tr w14:paraId="6B50B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F3DB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三、国有资本经营预算财政拨款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0D9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9CDE">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5F68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三、国防支出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404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DDA8">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32C3">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C8B1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868EC">
            <w:pPr>
              <w:jc w:val="right"/>
              <w:rPr>
                <w:rFonts w:hint="eastAsia" w:ascii="宋体" w:hAnsi="宋体" w:eastAsia="宋体" w:cs="宋体"/>
                <w:i w:val="0"/>
                <w:iCs w:val="0"/>
                <w:color w:val="000000"/>
                <w:sz w:val="20"/>
                <w:szCs w:val="20"/>
                <w:u w:val="none"/>
              </w:rPr>
            </w:pPr>
          </w:p>
        </w:tc>
      </w:tr>
      <w:tr w14:paraId="26C9E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9CF2E">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B21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CF5C6">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550C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四、公共安全支出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61E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0AE8C">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6E252">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1EAA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2608">
            <w:pPr>
              <w:jc w:val="right"/>
              <w:rPr>
                <w:rFonts w:hint="eastAsia" w:ascii="宋体" w:hAnsi="宋体" w:eastAsia="宋体" w:cs="宋体"/>
                <w:i w:val="0"/>
                <w:iCs w:val="0"/>
                <w:color w:val="000000"/>
                <w:sz w:val="20"/>
                <w:szCs w:val="20"/>
                <w:u w:val="none"/>
              </w:rPr>
            </w:pPr>
          </w:p>
        </w:tc>
      </w:tr>
      <w:tr w14:paraId="28E73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CD521">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70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C59A">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858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5A3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CCCEA">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958.25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A73A">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958.25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130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8198F">
            <w:pPr>
              <w:jc w:val="right"/>
              <w:rPr>
                <w:rFonts w:hint="eastAsia" w:ascii="宋体" w:hAnsi="宋体" w:eastAsia="宋体" w:cs="宋体"/>
                <w:i w:val="0"/>
                <w:iCs w:val="0"/>
                <w:color w:val="000000"/>
                <w:sz w:val="20"/>
                <w:szCs w:val="20"/>
                <w:u w:val="none"/>
              </w:rPr>
            </w:pPr>
          </w:p>
        </w:tc>
      </w:tr>
      <w:tr w14:paraId="41764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2765C">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CD5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B3E60">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312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C3F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3BBDE">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7120D">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B8A3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0326B">
            <w:pPr>
              <w:jc w:val="right"/>
              <w:rPr>
                <w:rFonts w:hint="eastAsia" w:ascii="宋体" w:hAnsi="宋体" w:eastAsia="宋体" w:cs="宋体"/>
                <w:i w:val="0"/>
                <w:iCs w:val="0"/>
                <w:color w:val="000000"/>
                <w:sz w:val="20"/>
                <w:szCs w:val="20"/>
                <w:u w:val="none"/>
              </w:rPr>
            </w:pPr>
          </w:p>
        </w:tc>
      </w:tr>
      <w:tr w14:paraId="14C2A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D1335">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28D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8F9E1">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01D9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8F3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07833">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ECDB">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25C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A339D">
            <w:pPr>
              <w:jc w:val="right"/>
              <w:rPr>
                <w:rFonts w:hint="eastAsia" w:ascii="宋体" w:hAnsi="宋体" w:eastAsia="宋体" w:cs="宋体"/>
                <w:i w:val="0"/>
                <w:iCs w:val="0"/>
                <w:color w:val="000000"/>
                <w:sz w:val="20"/>
                <w:szCs w:val="20"/>
                <w:u w:val="none"/>
              </w:rPr>
            </w:pPr>
          </w:p>
        </w:tc>
      </w:tr>
      <w:tr w14:paraId="713B2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AAE3">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C8D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0BFC6">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92B97">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194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00F7A">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CDC3B">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75F3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1DC22">
            <w:pPr>
              <w:jc w:val="center"/>
              <w:rPr>
                <w:rFonts w:hint="eastAsia" w:ascii="宋体" w:hAnsi="宋体" w:eastAsia="宋体" w:cs="宋体"/>
                <w:i w:val="0"/>
                <w:iCs w:val="0"/>
                <w:color w:val="000000"/>
                <w:sz w:val="20"/>
                <w:szCs w:val="20"/>
                <w:u w:val="none"/>
              </w:rPr>
            </w:pPr>
          </w:p>
        </w:tc>
      </w:tr>
      <w:tr w14:paraId="073AA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C777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BC1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9FED">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950.38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62AE6">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76A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AF7BE">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958.25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317DB">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958.25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D059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07DB8">
            <w:pPr>
              <w:rPr>
                <w:rFonts w:hint="eastAsia" w:ascii="宋体" w:hAnsi="宋体" w:eastAsia="宋体" w:cs="宋体"/>
                <w:b/>
                <w:bCs/>
                <w:i w:val="0"/>
                <w:iCs w:val="0"/>
                <w:color w:val="000000"/>
                <w:sz w:val="20"/>
                <w:szCs w:val="20"/>
                <w:u w:val="none"/>
              </w:rPr>
            </w:pPr>
          </w:p>
        </w:tc>
      </w:tr>
      <w:tr w14:paraId="582AA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075E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年初财政拨款结转和结余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8C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94404">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0F7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年末财政拨款结转和结余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64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4AA7E">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AE76C">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E365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84883">
            <w:pPr>
              <w:rPr>
                <w:rFonts w:hint="eastAsia" w:ascii="宋体" w:hAnsi="宋体" w:eastAsia="宋体" w:cs="宋体"/>
                <w:i w:val="0"/>
                <w:iCs w:val="0"/>
                <w:color w:val="000000"/>
                <w:sz w:val="20"/>
                <w:szCs w:val="20"/>
                <w:u w:val="none"/>
              </w:rPr>
            </w:pPr>
          </w:p>
        </w:tc>
      </w:tr>
      <w:tr w14:paraId="0563A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F425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一般公共预算财政拨款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575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0C14A">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DE580">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3EF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DB202">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25F7A">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5DA5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C5657">
            <w:pPr>
              <w:rPr>
                <w:rFonts w:hint="eastAsia" w:ascii="宋体" w:hAnsi="宋体" w:eastAsia="宋体" w:cs="宋体"/>
                <w:i w:val="0"/>
                <w:iCs w:val="0"/>
                <w:color w:val="000000"/>
                <w:sz w:val="20"/>
                <w:szCs w:val="20"/>
                <w:u w:val="none"/>
              </w:rPr>
            </w:pPr>
          </w:p>
        </w:tc>
      </w:tr>
      <w:tr w14:paraId="08869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91C0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政府性基金预算财政拨款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11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677C5">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069B8">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A56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A7C88">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8AECE">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5253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76E27">
            <w:pPr>
              <w:rPr>
                <w:rFonts w:hint="eastAsia" w:ascii="宋体" w:hAnsi="宋体" w:eastAsia="宋体" w:cs="宋体"/>
                <w:i w:val="0"/>
                <w:iCs w:val="0"/>
                <w:color w:val="000000"/>
                <w:sz w:val="20"/>
                <w:szCs w:val="20"/>
                <w:u w:val="none"/>
              </w:rPr>
            </w:pPr>
          </w:p>
        </w:tc>
      </w:tr>
      <w:tr w14:paraId="211B4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12A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国有资本经营预算财政拨款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C3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99A60">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3D6D">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D09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A96DC">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21BB">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427A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B814">
            <w:pPr>
              <w:rPr>
                <w:rFonts w:hint="eastAsia" w:ascii="宋体" w:hAnsi="宋体" w:eastAsia="宋体" w:cs="宋体"/>
                <w:i w:val="0"/>
                <w:iCs w:val="0"/>
                <w:color w:val="000000"/>
                <w:sz w:val="20"/>
                <w:szCs w:val="20"/>
                <w:u w:val="none"/>
              </w:rPr>
            </w:pPr>
          </w:p>
        </w:tc>
      </w:tr>
      <w:tr w14:paraId="6A73C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153D0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A12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CD072">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959.38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1DC3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21AB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3BCA2C">
            <w:pPr>
              <w:keepNext w:val="0"/>
              <w:keepLines w:val="0"/>
              <w:widowControl/>
              <w:suppressLineNumbers w:val="0"/>
              <w:jc w:val="both"/>
              <w:textAlignment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958.25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42264">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958.25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465E0">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2AED0">
            <w:pPr>
              <w:rPr>
                <w:rFonts w:hint="eastAsia" w:ascii="宋体" w:hAnsi="宋体" w:eastAsia="宋体" w:cs="宋体"/>
                <w:b/>
                <w:bCs/>
                <w:i w:val="0"/>
                <w:iCs w:val="0"/>
                <w:color w:val="000000"/>
                <w:sz w:val="20"/>
                <w:szCs w:val="20"/>
                <w:u w:val="none"/>
              </w:rPr>
            </w:pPr>
          </w:p>
        </w:tc>
      </w:tr>
      <w:tr w14:paraId="50C03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8550" w:type="dxa"/>
            <w:gridSpan w:val="9"/>
            <w:tcBorders>
              <w:top w:val="nil"/>
              <w:left w:val="nil"/>
              <w:bottom w:val="nil"/>
              <w:right w:val="nil"/>
            </w:tcBorders>
            <w:shd w:val="clear" w:color="auto" w:fill="auto"/>
            <w:vAlign w:val="center"/>
          </w:tcPr>
          <w:p w14:paraId="6EE2DB98">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p w14:paraId="3CD2FEE1">
            <w:pPr>
              <w:bidi w:val="0"/>
              <w:rPr>
                <w:rFonts w:hint="eastAsia" w:ascii="Arial" w:hAnsi="Arial" w:eastAsia="Arial" w:cs="Arial"/>
                <w:snapToGrid w:val="0"/>
                <w:color w:val="000000"/>
                <w:kern w:val="0"/>
                <w:sz w:val="21"/>
                <w:szCs w:val="21"/>
                <w:lang w:val="en-US" w:eastAsia="zh-CN" w:bidi="ar-SA"/>
              </w:rPr>
            </w:pPr>
          </w:p>
          <w:p w14:paraId="7B0279E5">
            <w:pPr>
              <w:bidi w:val="0"/>
              <w:rPr>
                <w:rFonts w:hint="eastAsia"/>
                <w:lang w:val="en-US" w:eastAsia="zh-CN"/>
              </w:rPr>
            </w:pPr>
          </w:p>
          <w:p w14:paraId="1EA9613B">
            <w:pPr>
              <w:bidi w:val="0"/>
              <w:rPr>
                <w:rFonts w:hint="eastAsia"/>
                <w:lang w:val="en-US" w:eastAsia="zh-CN"/>
              </w:rPr>
            </w:pPr>
          </w:p>
          <w:p w14:paraId="3D61FEE9">
            <w:pPr>
              <w:bidi w:val="0"/>
              <w:rPr>
                <w:rFonts w:hint="eastAsia"/>
                <w:lang w:val="en-US" w:eastAsia="zh-CN"/>
              </w:rPr>
            </w:pPr>
          </w:p>
          <w:p w14:paraId="0D47B53F">
            <w:pPr>
              <w:bidi w:val="0"/>
              <w:rPr>
                <w:rFonts w:hint="eastAsia"/>
                <w:lang w:val="en-US" w:eastAsia="zh-CN"/>
              </w:rPr>
            </w:pPr>
          </w:p>
          <w:p w14:paraId="45C3289F">
            <w:pPr>
              <w:bidi w:val="0"/>
              <w:rPr>
                <w:rFonts w:hint="eastAsia"/>
                <w:lang w:val="en-US" w:eastAsia="zh-CN"/>
              </w:rPr>
            </w:pPr>
          </w:p>
          <w:p w14:paraId="7CE22913">
            <w:pPr>
              <w:bidi w:val="0"/>
              <w:rPr>
                <w:rFonts w:hint="eastAsia"/>
                <w:lang w:val="en-US" w:eastAsia="zh-CN"/>
              </w:rPr>
            </w:pPr>
          </w:p>
          <w:p w14:paraId="1490B548">
            <w:pPr>
              <w:bidi w:val="0"/>
              <w:rPr>
                <w:rFonts w:hint="eastAsia"/>
                <w:lang w:val="en-US" w:eastAsia="zh-CN"/>
              </w:rPr>
            </w:pPr>
          </w:p>
          <w:p w14:paraId="02A0C962">
            <w:pPr>
              <w:bidi w:val="0"/>
              <w:rPr>
                <w:rFonts w:hint="eastAsia"/>
                <w:lang w:val="en-US" w:eastAsia="zh-CN"/>
              </w:rPr>
            </w:pPr>
          </w:p>
          <w:p w14:paraId="131F4BF1">
            <w:pPr>
              <w:bidi w:val="0"/>
              <w:rPr>
                <w:rFonts w:hint="eastAsia"/>
                <w:lang w:val="en-US" w:eastAsia="zh-CN"/>
              </w:rPr>
            </w:pPr>
          </w:p>
          <w:p w14:paraId="5E7C094F">
            <w:pPr>
              <w:tabs>
                <w:tab w:val="left" w:pos="1925"/>
              </w:tabs>
              <w:bidi w:val="0"/>
              <w:jc w:val="left"/>
              <w:rPr>
                <w:rFonts w:hint="eastAsia"/>
                <w:lang w:val="en-US" w:eastAsia="zh-CN"/>
              </w:rPr>
            </w:pPr>
            <w:r>
              <w:rPr>
                <w:rFonts w:hint="eastAsia"/>
                <w:lang w:val="en-US" w:eastAsia="zh-CN"/>
              </w:rPr>
              <w:tab/>
            </w:r>
          </w:p>
        </w:tc>
      </w:tr>
    </w:tbl>
    <w:p w14:paraId="59ED59FF">
      <w:pPr>
        <w:spacing w:line="224" w:lineRule="auto"/>
        <w:rPr>
          <w:rFonts w:hint="default" w:ascii="Times New Roman" w:hAnsi="Times New Roman" w:eastAsia="仿宋_GB2312" w:cs="Times New Roman"/>
          <w:sz w:val="31"/>
          <w:szCs w:val="31"/>
        </w:rPr>
        <w:sectPr>
          <w:footerReference r:id="rId11" w:type="default"/>
          <w:pgSz w:w="11907" w:h="16839"/>
          <w:pgMar w:top="1431" w:right="1785" w:bottom="1153" w:left="1785" w:header="0" w:footer="965" w:gutter="0"/>
          <w:pgNumType w:fmt="decimal"/>
          <w:cols w:space="720" w:num="1"/>
        </w:sectPr>
      </w:pPr>
    </w:p>
    <w:p w14:paraId="0B10F325">
      <w:pPr>
        <w:pStyle w:val="2"/>
        <w:spacing w:line="339" w:lineRule="auto"/>
        <w:rPr>
          <w:rFonts w:hint="default" w:ascii="Times New Roman" w:hAnsi="Times New Roman" w:eastAsia="仿宋_GB2312" w:cs="Times New Roman"/>
        </w:rPr>
      </w:pPr>
    </w:p>
    <w:p w14:paraId="2CB351E6">
      <w:pPr>
        <w:pStyle w:val="2"/>
        <w:spacing w:line="339" w:lineRule="auto"/>
        <w:rPr>
          <w:rFonts w:hint="default" w:ascii="Times New Roman" w:hAnsi="Times New Roman" w:eastAsia="仿宋_GB2312" w:cs="Times New Roman"/>
        </w:rPr>
      </w:pPr>
    </w:p>
    <w:p w14:paraId="1C8746B7">
      <w:pPr>
        <w:spacing w:before="100" w:line="224" w:lineRule="auto"/>
        <w:ind w:left="676" w:firstLine="654" w:firstLineChars="2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五、一般公共预算财政拨款支出决算表</w:t>
      </w:r>
    </w:p>
    <w:tbl>
      <w:tblPr>
        <w:tblStyle w:val="5"/>
        <w:tblW w:w="8276" w:type="dxa"/>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1"/>
        <w:gridCol w:w="257"/>
        <w:gridCol w:w="3194"/>
        <w:gridCol w:w="1144"/>
        <w:gridCol w:w="1144"/>
        <w:gridCol w:w="1526"/>
      </w:tblGrid>
      <w:tr w14:paraId="0AB84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276" w:type="dxa"/>
            <w:gridSpan w:val="6"/>
            <w:tcBorders>
              <w:top w:val="nil"/>
              <w:left w:val="nil"/>
              <w:bottom w:val="nil"/>
              <w:right w:val="nil"/>
            </w:tcBorders>
            <w:shd w:val="clear" w:color="auto" w:fill="FFFFFF"/>
            <w:vAlign w:val="center"/>
          </w:tcPr>
          <w:tbl>
            <w:tblPr>
              <w:tblStyle w:val="5"/>
              <w:tblW w:w="8180" w:type="dxa"/>
              <w:tblInd w:w="1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80"/>
            </w:tblGrid>
            <w:tr w14:paraId="0AB23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180" w:type="dxa"/>
                  <w:tcBorders>
                    <w:top w:val="nil"/>
                    <w:left w:val="nil"/>
                    <w:bottom w:val="nil"/>
                    <w:right w:val="nil"/>
                  </w:tcBorders>
                  <w:shd w:val="clear" w:color="auto" w:fill="FFFFFF"/>
                  <w:vAlign w:val="center"/>
                </w:tcPr>
                <w:tbl>
                  <w:tblPr>
                    <w:tblStyle w:val="5"/>
                    <w:tblW w:w="8072"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
                    <w:gridCol w:w="904"/>
                    <w:gridCol w:w="3377"/>
                    <w:gridCol w:w="784"/>
                    <w:gridCol w:w="870"/>
                    <w:gridCol w:w="825"/>
                    <w:gridCol w:w="705"/>
                    <w:gridCol w:w="590"/>
                    <w:gridCol w:w="15"/>
                  </w:tblGrid>
                  <w:tr w14:paraId="13D51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 w:type="dxa"/>
                      <w:trHeight w:val="720" w:hRule="atLeast"/>
                    </w:trPr>
                    <w:tc>
                      <w:tcPr>
                        <w:tcW w:w="8070" w:type="dxa"/>
                        <w:gridSpan w:val="8"/>
                        <w:tcBorders>
                          <w:top w:val="nil"/>
                          <w:left w:val="nil"/>
                          <w:bottom w:val="nil"/>
                          <w:right w:val="nil"/>
                        </w:tcBorders>
                        <w:shd w:val="clear" w:color="auto" w:fill="FFFFFF"/>
                        <w:vAlign w:val="center"/>
                      </w:tcPr>
                      <w:p w14:paraId="0F2D583A">
                        <w:pPr>
                          <w:keepNext w:val="0"/>
                          <w:keepLines w:val="0"/>
                          <w:widowControl/>
                          <w:suppressLineNumbers w:val="0"/>
                          <w:jc w:val="center"/>
                          <w:textAlignment w:val="center"/>
                          <w:rPr>
                            <w:rFonts w:ascii="华文中宋" w:hAnsi="华文中宋" w:eastAsia="华文中宋" w:cs="华文中宋"/>
                            <w:i w:val="0"/>
                            <w:iCs w:val="0"/>
                            <w:color w:val="000000"/>
                            <w:sz w:val="20"/>
                            <w:szCs w:val="20"/>
                            <w:u w:val="none"/>
                          </w:rPr>
                        </w:pPr>
                        <w:r>
                          <w:rPr>
                            <w:rFonts w:hint="default" w:ascii="华文中宋" w:hAnsi="华文中宋" w:eastAsia="华文中宋" w:cs="华文中宋"/>
                            <w:i w:val="0"/>
                            <w:iCs w:val="0"/>
                            <w:snapToGrid w:val="0"/>
                            <w:color w:val="000000"/>
                            <w:kern w:val="0"/>
                            <w:sz w:val="20"/>
                            <w:szCs w:val="20"/>
                            <w:u w:val="none"/>
                            <w:lang w:val="en-US" w:eastAsia="zh-CN" w:bidi="ar"/>
                          </w:rPr>
                          <w:t>一般公共预算财政拨款支出决算表</w:t>
                        </w:r>
                      </w:p>
                    </w:tc>
                  </w:tr>
                  <w:tr w14:paraId="78F7B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275" w:hRule="atLeast"/>
                    </w:trPr>
                    <w:tc>
                      <w:tcPr>
                        <w:tcW w:w="42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80F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项    目</w:t>
                        </w: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C72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合计</w:t>
                        </w:r>
                      </w:p>
                    </w:tc>
                    <w:tc>
                      <w:tcPr>
                        <w:tcW w:w="2990" w:type="dxa"/>
                        <w:gridSpan w:val="4"/>
                        <w:tcBorders>
                          <w:top w:val="single" w:color="000000" w:sz="4" w:space="0"/>
                          <w:left w:val="nil"/>
                          <w:bottom w:val="single" w:color="000000" w:sz="4" w:space="0"/>
                          <w:right w:val="single" w:color="000000" w:sz="4" w:space="0"/>
                        </w:tcBorders>
                        <w:shd w:val="clear" w:color="auto" w:fill="auto"/>
                        <w:vAlign w:val="center"/>
                      </w:tcPr>
                      <w:p w14:paraId="46193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本年支出</w:t>
                        </w:r>
                      </w:p>
                    </w:tc>
                  </w:tr>
                  <w:tr w14:paraId="01741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4E30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科目代码</w:t>
                        </w:r>
                      </w:p>
                    </w:tc>
                    <w:tc>
                      <w:tcPr>
                        <w:tcW w:w="3377" w:type="dxa"/>
                        <w:vMerge w:val="restart"/>
                        <w:tcBorders>
                          <w:top w:val="single" w:color="000000" w:sz="4" w:space="0"/>
                          <w:left w:val="single" w:color="000000" w:sz="4" w:space="0"/>
                          <w:bottom w:val="single" w:color="000000" w:sz="4" w:space="0"/>
                          <w:right w:val="nil"/>
                        </w:tcBorders>
                        <w:shd w:val="clear" w:color="auto" w:fill="auto"/>
                        <w:vAlign w:val="center"/>
                      </w:tcPr>
                      <w:p w14:paraId="00BA8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科目名称</w:t>
                        </w: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2CDA3">
                        <w:pPr>
                          <w:jc w:val="center"/>
                          <w:rPr>
                            <w:rFonts w:hint="eastAsia" w:ascii="宋体" w:hAnsi="宋体" w:eastAsia="宋体" w:cs="宋体"/>
                            <w:i w:val="0"/>
                            <w:iCs w:val="0"/>
                            <w:color w:val="000000"/>
                            <w:sz w:val="18"/>
                            <w:szCs w:val="18"/>
                            <w:u w:val="none"/>
                          </w:rPr>
                        </w:pPr>
                      </w:p>
                    </w:tc>
                    <w:tc>
                      <w:tcPr>
                        <w:tcW w:w="870" w:type="dxa"/>
                        <w:vMerge w:val="restart"/>
                        <w:tcBorders>
                          <w:top w:val="single" w:color="000000" w:sz="4" w:space="0"/>
                          <w:left w:val="nil"/>
                          <w:bottom w:val="single" w:color="000000" w:sz="4" w:space="0"/>
                          <w:right w:val="single" w:color="000000" w:sz="4" w:space="0"/>
                        </w:tcBorders>
                        <w:shd w:val="clear" w:color="auto" w:fill="auto"/>
                        <w:vAlign w:val="center"/>
                      </w:tcPr>
                      <w:p w14:paraId="325CB3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小计</w:t>
                        </w:r>
                      </w:p>
                    </w:tc>
                    <w:tc>
                      <w:tcPr>
                        <w:tcW w:w="153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76ED2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基本支出  </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22A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项目支出</w:t>
                        </w:r>
                      </w:p>
                    </w:tc>
                  </w:tr>
                  <w:tr w14:paraId="526F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20" w:hRule="atLeast"/>
                    </w:trPr>
                    <w:tc>
                      <w:tcPr>
                        <w:tcW w:w="9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4E4DC">
                        <w:pPr>
                          <w:jc w:val="center"/>
                          <w:rPr>
                            <w:rFonts w:hint="eastAsia" w:ascii="宋体" w:hAnsi="宋体" w:eastAsia="宋体" w:cs="宋体"/>
                            <w:i w:val="0"/>
                            <w:iCs w:val="0"/>
                            <w:color w:val="000000"/>
                            <w:sz w:val="18"/>
                            <w:szCs w:val="18"/>
                            <w:u w:val="none"/>
                          </w:rPr>
                        </w:pPr>
                      </w:p>
                    </w:tc>
                    <w:tc>
                      <w:tcPr>
                        <w:tcW w:w="3377" w:type="dxa"/>
                        <w:vMerge w:val="continue"/>
                        <w:tcBorders>
                          <w:top w:val="single" w:color="000000" w:sz="4" w:space="0"/>
                          <w:left w:val="single" w:color="000000" w:sz="4" w:space="0"/>
                          <w:bottom w:val="single" w:color="000000" w:sz="4" w:space="0"/>
                          <w:right w:val="nil"/>
                        </w:tcBorders>
                        <w:shd w:val="clear" w:color="auto" w:fill="auto"/>
                        <w:vAlign w:val="center"/>
                      </w:tcPr>
                      <w:p w14:paraId="7E4EBF02">
                        <w:pPr>
                          <w:jc w:val="center"/>
                          <w:rPr>
                            <w:rFonts w:hint="eastAsia" w:ascii="宋体" w:hAnsi="宋体" w:eastAsia="宋体" w:cs="宋体"/>
                            <w:i w:val="0"/>
                            <w:iCs w:val="0"/>
                            <w:color w:val="000000"/>
                            <w:sz w:val="18"/>
                            <w:szCs w:val="18"/>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F658D">
                        <w:pPr>
                          <w:jc w:val="center"/>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nil"/>
                          <w:bottom w:val="single" w:color="000000" w:sz="4" w:space="0"/>
                          <w:right w:val="single" w:color="000000" w:sz="4" w:space="0"/>
                        </w:tcBorders>
                        <w:shd w:val="clear" w:color="auto" w:fill="auto"/>
                        <w:vAlign w:val="center"/>
                      </w:tcPr>
                      <w:p w14:paraId="66A5BF8E">
                        <w:pPr>
                          <w:jc w:val="center"/>
                          <w:rPr>
                            <w:rFonts w:hint="eastAsia" w:ascii="宋体" w:hAnsi="宋体" w:eastAsia="宋体" w:cs="宋体"/>
                            <w:i w:val="0"/>
                            <w:iCs w:val="0"/>
                            <w:color w:val="000000"/>
                            <w:sz w:val="18"/>
                            <w:szCs w:val="18"/>
                            <w:u w:val="none"/>
                          </w:rPr>
                        </w:pPr>
                      </w:p>
                    </w:tc>
                    <w:tc>
                      <w:tcPr>
                        <w:tcW w:w="153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E9F857E">
                        <w:pPr>
                          <w:jc w:val="center"/>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23B72">
                        <w:pPr>
                          <w:jc w:val="center"/>
                          <w:rPr>
                            <w:rFonts w:hint="eastAsia" w:ascii="宋体" w:hAnsi="宋体" w:eastAsia="宋体" w:cs="宋体"/>
                            <w:i w:val="0"/>
                            <w:iCs w:val="0"/>
                            <w:color w:val="000000"/>
                            <w:sz w:val="18"/>
                            <w:szCs w:val="18"/>
                            <w:u w:val="none"/>
                          </w:rPr>
                        </w:pPr>
                      </w:p>
                    </w:tc>
                  </w:tr>
                  <w:tr w14:paraId="30906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320" w:hRule="atLeast"/>
                    </w:trPr>
                    <w:tc>
                      <w:tcPr>
                        <w:tcW w:w="4283"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60123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栏次</w:t>
                        </w: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F9D3C">
                        <w:pPr>
                          <w:jc w:val="center"/>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nil"/>
                          <w:bottom w:val="single" w:color="000000" w:sz="4" w:space="0"/>
                          <w:right w:val="single" w:color="000000" w:sz="4" w:space="0"/>
                        </w:tcBorders>
                        <w:shd w:val="clear" w:color="auto" w:fill="auto"/>
                        <w:vAlign w:val="center"/>
                      </w:tcPr>
                      <w:p w14:paraId="5E8D22C5">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D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人员经费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A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办公费</w:t>
                        </w: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7EE5E">
                        <w:pPr>
                          <w:jc w:val="center"/>
                          <w:rPr>
                            <w:rFonts w:hint="eastAsia" w:ascii="宋体" w:hAnsi="宋体" w:eastAsia="宋体" w:cs="宋体"/>
                            <w:i w:val="0"/>
                            <w:iCs w:val="0"/>
                            <w:color w:val="000000"/>
                            <w:sz w:val="18"/>
                            <w:szCs w:val="18"/>
                            <w:u w:val="none"/>
                          </w:rPr>
                        </w:pPr>
                      </w:p>
                    </w:tc>
                  </w:tr>
                  <w:tr w14:paraId="37A7D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240" w:hRule="atLeast"/>
                    </w:trPr>
                    <w:tc>
                      <w:tcPr>
                        <w:tcW w:w="428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27B990B2">
                        <w:pPr>
                          <w:jc w:val="center"/>
                          <w:rPr>
                            <w:rFonts w:hint="eastAsia" w:ascii="宋体" w:hAnsi="宋体" w:eastAsia="宋体" w:cs="宋体"/>
                            <w:i w:val="0"/>
                            <w:iCs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EF3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67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14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8A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A2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w:t>
                        </w:r>
                      </w:p>
                    </w:tc>
                  </w:tr>
                  <w:tr w14:paraId="5F91C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42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226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合计</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A4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958.25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526E6">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958.25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70209">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 xml:space="preserve">859.69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68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98.45 </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3C3F">
                        <w:pPr>
                          <w:jc w:val="center"/>
                          <w:rPr>
                            <w:rFonts w:hint="eastAsia" w:ascii="宋体" w:hAnsi="宋体" w:eastAsia="宋体" w:cs="宋体"/>
                            <w:i w:val="0"/>
                            <w:iCs w:val="0"/>
                            <w:color w:val="000000"/>
                            <w:sz w:val="18"/>
                            <w:szCs w:val="18"/>
                            <w:u w:val="none"/>
                          </w:rPr>
                        </w:pPr>
                      </w:p>
                    </w:tc>
                  </w:tr>
                  <w:tr w14:paraId="58260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550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A5E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教育支出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EFF3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738.76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BCF29">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738.76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50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640.31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20A75">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98.45</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F156">
                        <w:pPr>
                          <w:rPr>
                            <w:rFonts w:hint="eastAsia" w:ascii="宋体" w:hAnsi="宋体" w:eastAsia="宋体" w:cs="宋体"/>
                            <w:i w:val="0"/>
                            <w:iCs w:val="0"/>
                            <w:color w:val="000000"/>
                            <w:sz w:val="18"/>
                            <w:szCs w:val="18"/>
                            <w:u w:val="none"/>
                          </w:rPr>
                        </w:pPr>
                      </w:p>
                    </w:tc>
                  </w:tr>
                  <w:tr w14:paraId="6FE52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067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20502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07D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普通教育</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2EBF9">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733.32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1CF2D">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733.32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20DCE">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 xml:space="preserve"> 634.87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B776D">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 xml:space="preserve"> 98.45</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4989">
                        <w:pPr>
                          <w:rPr>
                            <w:rFonts w:hint="eastAsia" w:ascii="宋体" w:hAnsi="宋体" w:eastAsia="宋体" w:cs="宋体"/>
                            <w:i w:val="0"/>
                            <w:iCs w:val="0"/>
                            <w:color w:val="000000"/>
                            <w:sz w:val="18"/>
                            <w:szCs w:val="18"/>
                            <w:u w:val="none"/>
                          </w:rPr>
                        </w:pPr>
                      </w:p>
                    </w:tc>
                  </w:tr>
                  <w:tr w14:paraId="73905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59C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205022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60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小学教育</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63B8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733.32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DB47F">
                        <w:pPr>
                          <w:keepNext w:val="0"/>
                          <w:keepLines w:val="0"/>
                          <w:widowControl/>
                          <w:suppressLineNumbers w:val="0"/>
                          <w:jc w:val="both"/>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733.32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B591">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634.87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EBA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98.45 </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A3834">
                        <w:pPr>
                          <w:rPr>
                            <w:rFonts w:hint="eastAsia" w:ascii="宋体" w:hAnsi="宋体" w:eastAsia="宋体" w:cs="宋体"/>
                            <w:i w:val="0"/>
                            <w:iCs w:val="0"/>
                            <w:color w:val="000000"/>
                            <w:sz w:val="18"/>
                            <w:szCs w:val="18"/>
                            <w:u w:val="none"/>
                          </w:rPr>
                        </w:pPr>
                      </w:p>
                    </w:tc>
                  </w:tr>
                  <w:tr w14:paraId="7B1B2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85D2B9">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20509</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500BB5">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教育费附加安排的支出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21E51">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DEBC">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A650D">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70CB5">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15C2C">
                        <w:pPr>
                          <w:rPr>
                            <w:rFonts w:hint="eastAsia" w:ascii="宋体" w:hAnsi="宋体" w:eastAsia="宋体" w:cs="宋体"/>
                            <w:i w:val="0"/>
                            <w:iCs w:val="0"/>
                            <w:color w:val="000000"/>
                            <w:sz w:val="18"/>
                            <w:szCs w:val="18"/>
                            <w:u w:val="none"/>
                          </w:rPr>
                        </w:pPr>
                      </w:p>
                    </w:tc>
                  </w:tr>
                  <w:tr w14:paraId="69768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516D31">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2050999</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7ADDE2">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其他教育费附加安排的支出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5A5B1">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80EC7">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DBC96">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3.50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295AB">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3518D">
                        <w:pPr>
                          <w:rPr>
                            <w:rFonts w:hint="eastAsia" w:ascii="宋体" w:hAnsi="宋体" w:eastAsia="宋体" w:cs="宋体"/>
                            <w:i w:val="0"/>
                            <w:iCs w:val="0"/>
                            <w:color w:val="000000"/>
                            <w:sz w:val="18"/>
                            <w:szCs w:val="18"/>
                            <w:u w:val="none"/>
                          </w:rPr>
                        </w:pPr>
                      </w:p>
                    </w:tc>
                  </w:tr>
                  <w:tr w14:paraId="5F387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6EF0F">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 xml:space="preserve">20599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35A5D7">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015C2">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1.94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83252">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1.94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01637">
                        <w:pPr>
                          <w:keepNext w:val="0"/>
                          <w:keepLines w:val="0"/>
                          <w:widowControl/>
                          <w:suppressLineNumbers w:val="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1.94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3802C">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B9E49">
                        <w:pPr>
                          <w:rPr>
                            <w:rFonts w:hint="eastAsia" w:ascii="宋体" w:hAnsi="宋体" w:eastAsia="宋体" w:cs="宋体"/>
                            <w:i w:val="0"/>
                            <w:iCs w:val="0"/>
                            <w:color w:val="000000"/>
                            <w:sz w:val="18"/>
                            <w:szCs w:val="18"/>
                            <w:u w:val="none"/>
                          </w:rPr>
                        </w:pPr>
                      </w:p>
                    </w:tc>
                  </w:tr>
                  <w:tr w14:paraId="306C6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CB4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2059999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8AA1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8CD2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1.94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A11D">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1.94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49A30">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1.94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A5BF2">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C6891">
                        <w:pPr>
                          <w:rPr>
                            <w:rFonts w:hint="eastAsia" w:ascii="宋体" w:hAnsi="宋体" w:eastAsia="宋体" w:cs="宋体"/>
                            <w:i w:val="0"/>
                            <w:iCs w:val="0"/>
                            <w:color w:val="000000"/>
                            <w:sz w:val="18"/>
                            <w:szCs w:val="18"/>
                            <w:u w:val="none"/>
                          </w:rPr>
                        </w:pPr>
                      </w:p>
                    </w:tc>
                  </w:tr>
                  <w:tr w14:paraId="1C027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025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208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C07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社会保障和就业支出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0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6"/>
                            <w:szCs w:val="16"/>
                            <w:u w:val="none"/>
                            <w:lang w:val="en-US" w:eastAsia="zh-CN" w:bidi="ar"/>
                          </w:rPr>
                          <w:t>113.37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93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6"/>
                            <w:szCs w:val="16"/>
                            <w:u w:val="none"/>
                            <w:lang w:val="en-US" w:eastAsia="zh-CN" w:bidi="ar"/>
                          </w:rPr>
                          <w:t>113.37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6E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6"/>
                            <w:szCs w:val="16"/>
                            <w:u w:val="none"/>
                            <w:lang w:val="en-US" w:eastAsia="zh-CN" w:bidi="ar"/>
                          </w:rPr>
                          <w:t>113.37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0412D">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23993">
                        <w:pPr>
                          <w:rPr>
                            <w:rFonts w:hint="eastAsia" w:ascii="宋体" w:hAnsi="宋体" w:eastAsia="宋体" w:cs="宋体"/>
                            <w:i w:val="0"/>
                            <w:iCs w:val="0"/>
                            <w:color w:val="000000"/>
                            <w:sz w:val="18"/>
                            <w:szCs w:val="18"/>
                            <w:u w:val="none"/>
                          </w:rPr>
                        </w:pPr>
                      </w:p>
                    </w:tc>
                  </w:tr>
                  <w:tr w14:paraId="23493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58F3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20805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0039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行政事业单位养老支出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64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6"/>
                            <w:szCs w:val="16"/>
                            <w:u w:val="none"/>
                            <w:lang w:val="en-US" w:eastAsia="zh-CN" w:bidi="ar"/>
                          </w:rPr>
                          <w:t>113.37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E63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6"/>
                            <w:szCs w:val="16"/>
                            <w:u w:val="none"/>
                            <w:lang w:val="en-US" w:eastAsia="zh-CN" w:bidi="ar"/>
                          </w:rPr>
                          <w:t>113.37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5F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6"/>
                            <w:szCs w:val="16"/>
                            <w:u w:val="none"/>
                            <w:lang w:val="en-US" w:eastAsia="zh-CN" w:bidi="ar"/>
                          </w:rPr>
                          <w:t>113.37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9B9D6">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63C47">
                        <w:pPr>
                          <w:rPr>
                            <w:rFonts w:hint="eastAsia" w:ascii="宋体" w:hAnsi="宋体" w:eastAsia="宋体" w:cs="宋体"/>
                            <w:i w:val="0"/>
                            <w:iCs w:val="0"/>
                            <w:color w:val="000000"/>
                            <w:sz w:val="18"/>
                            <w:szCs w:val="18"/>
                            <w:u w:val="none"/>
                          </w:rPr>
                        </w:pPr>
                      </w:p>
                    </w:tc>
                  </w:tr>
                  <w:tr w14:paraId="66A18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78"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2E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2080505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4F9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机关事业单位基本养老保险缴费支出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3A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6"/>
                            <w:szCs w:val="16"/>
                            <w:u w:val="none"/>
                            <w:lang w:val="en-US" w:eastAsia="zh-CN" w:bidi="ar"/>
                          </w:rPr>
                          <w:t>113.37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6E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6"/>
                            <w:szCs w:val="16"/>
                            <w:u w:val="none"/>
                            <w:lang w:val="en-US" w:eastAsia="zh-CN" w:bidi="ar"/>
                          </w:rPr>
                          <w:t>113.37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972BF">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113.37</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76111">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DA3BA">
                        <w:pPr>
                          <w:rPr>
                            <w:rFonts w:hint="eastAsia" w:ascii="宋体" w:hAnsi="宋体" w:eastAsia="宋体" w:cs="宋体"/>
                            <w:i w:val="0"/>
                            <w:iCs w:val="0"/>
                            <w:color w:val="000000"/>
                            <w:sz w:val="18"/>
                            <w:szCs w:val="18"/>
                            <w:u w:val="none"/>
                          </w:rPr>
                        </w:pPr>
                      </w:p>
                    </w:tc>
                  </w:tr>
                  <w:tr w14:paraId="6BD5F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26E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430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卫生健康支出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4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14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F3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DC595">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E6FDC">
                        <w:pPr>
                          <w:rPr>
                            <w:rFonts w:hint="eastAsia" w:ascii="宋体" w:hAnsi="宋体" w:eastAsia="宋体" w:cs="宋体"/>
                            <w:i w:val="0"/>
                            <w:iCs w:val="0"/>
                            <w:color w:val="000000"/>
                            <w:sz w:val="18"/>
                            <w:szCs w:val="18"/>
                            <w:u w:val="none"/>
                          </w:rPr>
                        </w:pPr>
                      </w:p>
                    </w:tc>
                  </w:tr>
                  <w:tr w14:paraId="624A0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1DAD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21011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374C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行政事业单位医疗</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12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807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9C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9FF14">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85A9">
                        <w:pPr>
                          <w:rPr>
                            <w:rFonts w:hint="eastAsia" w:ascii="宋体" w:hAnsi="宋体" w:eastAsia="宋体" w:cs="宋体"/>
                            <w:i w:val="0"/>
                            <w:iCs w:val="0"/>
                            <w:color w:val="000000"/>
                            <w:sz w:val="18"/>
                            <w:szCs w:val="18"/>
                            <w:u w:val="none"/>
                          </w:rPr>
                        </w:pPr>
                      </w:p>
                    </w:tc>
                  </w:tr>
                  <w:tr w14:paraId="1339F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D13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2101102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CFE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事业单位医疗</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31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F6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8C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41.33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D8812">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1C717">
                        <w:pPr>
                          <w:rPr>
                            <w:rFonts w:hint="eastAsia" w:ascii="宋体" w:hAnsi="宋体" w:eastAsia="宋体" w:cs="宋体"/>
                            <w:i w:val="0"/>
                            <w:iCs w:val="0"/>
                            <w:color w:val="000000"/>
                            <w:sz w:val="18"/>
                            <w:szCs w:val="18"/>
                            <w:u w:val="none"/>
                          </w:rPr>
                        </w:pPr>
                      </w:p>
                    </w:tc>
                  </w:tr>
                  <w:tr w14:paraId="51DC9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54E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221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068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住房保障支出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CE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0AEEA">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en-US" w:bidi="ar-SA"/>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547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C2F10">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A1A3">
                        <w:pPr>
                          <w:rPr>
                            <w:rFonts w:hint="eastAsia" w:ascii="宋体" w:hAnsi="宋体" w:eastAsia="宋体" w:cs="宋体"/>
                            <w:i w:val="0"/>
                            <w:iCs w:val="0"/>
                            <w:color w:val="000000"/>
                            <w:sz w:val="18"/>
                            <w:szCs w:val="18"/>
                            <w:u w:val="none"/>
                          </w:rPr>
                        </w:pPr>
                      </w:p>
                    </w:tc>
                  </w:tr>
                  <w:tr w14:paraId="48D79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B3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22102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76F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住房改革支出</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D5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0432A">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64.79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6307E">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64.79</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87A8">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3D0F">
                        <w:pPr>
                          <w:rPr>
                            <w:rFonts w:hint="eastAsia" w:ascii="宋体" w:hAnsi="宋体" w:eastAsia="宋体" w:cs="宋体"/>
                            <w:i w:val="0"/>
                            <w:iCs w:val="0"/>
                            <w:color w:val="000000"/>
                            <w:sz w:val="18"/>
                            <w:szCs w:val="18"/>
                            <w:u w:val="none"/>
                          </w:rPr>
                        </w:pPr>
                      </w:p>
                    </w:tc>
                  </w:tr>
                  <w:tr w14:paraId="7BB2A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 w:type="dxa"/>
                      <w:trHeight w:val="400" w:hRule="atLeast"/>
                    </w:trPr>
                    <w:tc>
                      <w:tcPr>
                        <w:tcW w:w="90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85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2210201 </w:t>
                        </w:r>
                      </w:p>
                    </w:tc>
                    <w:tc>
                      <w:tcPr>
                        <w:tcW w:w="33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1F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住房公积金</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AE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22C1A">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64.79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C5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64.79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54C0F">
                        <w:pPr>
                          <w:jc w:val="center"/>
                          <w:rPr>
                            <w:rFonts w:hint="eastAsia" w:ascii="宋体" w:hAnsi="宋体" w:eastAsia="宋体" w:cs="宋体"/>
                            <w:i w:val="0"/>
                            <w:iCs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C22B">
                        <w:pPr>
                          <w:rPr>
                            <w:rFonts w:hint="eastAsia" w:ascii="宋体" w:hAnsi="宋体" w:eastAsia="宋体" w:cs="宋体"/>
                            <w:i w:val="0"/>
                            <w:iCs w:val="0"/>
                            <w:color w:val="000000"/>
                            <w:sz w:val="18"/>
                            <w:szCs w:val="18"/>
                            <w:u w:val="none"/>
                          </w:rPr>
                        </w:pPr>
                      </w:p>
                    </w:tc>
                  </w:tr>
                  <w:tr w14:paraId="1FA97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 w:type="dxa"/>
                      <w:trHeight w:val="940" w:hRule="atLeast"/>
                    </w:trPr>
                    <w:tc>
                      <w:tcPr>
                        <w:tcW w:w="8070" w:type="dxa"/>
                        <w:gridSpan w:val="8"/>
                        <w:tcBorders>
                          <w:top w:val="nil"/>
                          <w:left w:val="nil"/>
                          <w:bottom w:val="nil"/>
                          <w:right w:val="nil"/>
                        </w:tcBorders>
                        <w:shd w:val="clear" w:color="auto" w:fill="auto"/>
                        <w:vAlign w:val="center"/>
                      </w:tcPr>
                      <w:p w14:paraId="51A6E8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注：本表反映部门本年度一般公共预算财政拨款支出情况。</w:t>
                        </w:r>
                      </w:p>
                    </w:tc>
                  </w:tr>
                </w:tbl>
                <w:p w14:paraId="3B70B709">
                  <w:pPr>
                    <w:keepNext w:val="0"/>
                    <w:keepLines w:val="0"/>
                    <w:widowControl/>
                    <w:suppressLineNumbers w:val="0"/>
                    <w:jc w:val="center"/>
                    <w:textAlignment w:val="center"/>
                    <w:rPr>
                      <w:rFonts w:ascii="华文中宋" w:hAnsi="华文中宋" w:eastAsia="华文中宋" w:cs="华文中宋"/>
                      <w:i w:val="0"/>
                      <w:iCs w:val="0"/>
                      <w:color w:val="000000"/>
                      <w:sz w:val="32"/>
                      <w:szCs w:val="32"/>
                      <w:u w:val="none"/>
                    </w:rPr>
                  </w:pPr>
                </w:p>
              </w:tc>
            </w:tr>
          </w:tbl>
          <w:p w14:paraId="474B2925">
            <w:pPr>
              <w:keepNext w:val="0"/>
              <w:keepLines w:val="0"/>
              <w:widowControl/>
              <w:suppressLineNumbers w:val="0"/>
              <w:jc w:val="center"/>
              <w:textAlignment w:val="center"/>
              <w:rPr>
                <w:rFonts w:ascii="华文中宋" w:hAnsi="华文中宋" w:eastAsia="华文中宋" w:cs="华文中宋"/>
                <w:i w:val="0"/>
                <w:iCs w:val="0"/>
                <w:color w:val="000000"/>
                <w:sz w:val="32"/>
                <w:szCs w:val="32"/>
                <w:u w:val="none"/>
              </w:rPr>
            </w:pPr>
          </w:p>
        </w:tc>
      </w:tr>
      <w:tr w14:paraId="70627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11" w:type="dxa"/>
            <w:tcBorders>
              <w:top w:val="nil"/>
              <w:left w:val="nil"/>
              <w:bottom w:val="nil"/>
              <w:right w:val="nil"/>
            </w:tcBorders>
            <w:shd w:val="clear" w:color="auto" w:fill="FFFFFF"/>
            <w:vAlign w:val="center"/>
          </w:tcPr>
          <w:p w14:paraId="07CA92B6">
            <w:pPr>
              <w:jc w:val="center"/>
              <w:rPr>
                <w:rFonts w:hint="eastAsia" w:ascii="宋体" w:hAnsi="宋体" w:eastAsia="宋体" w:cs="宋体"/>
                <w:i w:val="0"/>
                <w:iCs w:val="0"/>
                <w:color w:val="000000"/>
                <w:sz w:val="20"/>
                <w:szCs w:val="20"/>
                <w:u w:val="none"/>
              </w:rPr>
            </w:pPr>
          </w:p>
        </w:tc>
        <w:tc>
          <w:tcPr>
            <w:tcW w:w="257" w:type="dxa"/>
            <w:tcBorders>
              <w:top w:val="nil"/>
              <w:left w:val="nil"/>
              <w:bottom w:val="nil"/>
              <w:right w:val="nil"/>
            </w:tcBorders>
            <w:shd w:val="clear" w:color="auto" w:fill="FFFFFF"/>
            <w:vAlign w:val="center"/>
          </w:tcPr>
          <w:p w14:paraId="4B419E84">
            <w:pPr>
              <w:jc w:val="center"/>
              <w:rPr>
                <w:rFonts w:hint="eastAsia" w:ascii="宋体" w:hAnsi="宋体" w:eastAsia="宋体" w:cs="宋体"/>
                <w:i w:val="0"/>
                <w:iCs w:val="0"/>
                <w:color w:val="000000"/>
                <w:sz w:val="20"/>
                <w:szCs w:val="20"/>
                <w:u w:val="none"/>
              </w:rPr>
            </w:pPr>
          </w:p>
        </w:tc>
        <w:tc>
          <w:tcPr>
            <w:tcW w:w="3194" w:type="dxa"/>
            <w:tcBorders>
              <w:top w:val="nil"/>
              <w:left w:val="nil"/>
              <w:bottom w:val="nil"/>
              <w:right w:val="nil"/>
            </w:tcBorders>
            <w:shd w:val="clear" w:color="auto" w:fill="FFFFFF"/>
            <w:vAlign w:val="center"/>
          </w:tcPr>
          <w:p w14:paraId="798A0E38">
            <w:pPr>
              <w:jc w:val="center"/>
              <w:rPr>
                <w:rFonts w:hint="eastAsia" w:ascii="宋体" w:hAnsi="宋体" w:eastAsia="宋体" w:cs="宋体"/>
                <w:i w:val="0"/>
                <w:iCs w:val="0"/>
                <w:color w:val="000000"/>
                <w:sz w:val="20"/>
                <w:szCs w:val="20"/>
                <w:u w:val="none"/>
              </w:rPr>
            </w:pPr>
          </w:p>
        </w:tc>
        <w:tc>
          <w:tcPr>
            <w:tcW w:w="1144" w:type="dxa"/>
            <w:tcBorders>
              <w:top w:val="nil"/>
              <w:left w:val="nil"/>
              <w:bottom w:val="nil"/>
              <w:right w:val="nil"/>
            </w:tcBorders>
            <w:shd w:val="clear" w:color="auto" w:fill="FFFFFF"/>
            <w:vAlign w:val="center"/>
          </w:tcPr>
          <w:p w14:paraId="0A8AA061">
            <w:pPr>
              <w:rPr>
                <w:rFonts w:hint="eastAsia" w:ascii="宋体" w:hAnsi="宋体" w:eastAsia="宋体" w:cs="宋体"/>
                <w:i w:val="0"/>
                <w:iCs w:val="0"/>
                <w:color w:val="000000"/>
                <w:sz w:val="20"/>
                <w:szCs w:val="20"/>
                <w:u w:val="none"/>
              </w:rPr>
            </w:pPr>
          </w:p>
        </w:tc>
        <w:tc>
          <w:tcPr>
            <w:tcW w:w="1144" w:type="dxa"/>
            <w:tcBorders>
              <w:top w:val="nil"/>
              <w:left w:val="nil"/>
              <w:bottom w:val="nil"/>
              <w:right w:val="nil"/>
            </w:tcBorders>
            <w:shd w:val="clear" w:color="auto" w:fill="FFFFFF"/>
            <w:vAlign w:val="center"/>
          </w:tcPr>
          <w:p w14:paraId="2F0A4DB9">
            <w:pPr>
              <w:rPr>
                <w:rFonts w:hint="eastAsia" w:ascii="宋体" w:hAnsi="宋体" w:eastAsia="宋体" w:cs="宋体"/>
                <w:i w:val="0"/>
                <w:iCs w:val="0"/>
                <w:color w:val="000000"/>
                <w:sz w:val="20"/>
                <w:szCs w:val="20"/>
                <w:u w:val="none"/>
              </w:rPr>
            </w:pPr>
          </w:p>
        </w:tc>
        <w:tc>
          <w:tcPr>
            <w:tcW w:w="1526" w:type="dxa"/>
            <w:tcBorders>
              <w:top w:val="nil"/>
              <w:left w:val="nil"/>
              <w:bottom w:val="nil"/>
              <w:right w:val="nil"/>
            </w:tcBorders>
            <w:shd w:val="clear" w:color="auto" w:fill="FFFFFF"/>
            <w:noWrap/>
            <w:vAlign w:val="center"/>
          </w:tcPr>
          <w:p w14:paraId="49F4A5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r>
    </w:tbl>
    <w:p w14:paraId="2CA34D8D">
      <w:pPr>
        <w:spacing w:before="100" w:line="224" w:lineRule="auto"/>
        <w:rPr>
          <w:rFonts w:hint="default" w:ascii="Times New Roman" w:hAnsi="Times New Roman" w:eastAsia="仿宋_GB2312" w:cs="Times New Roman"/>
          <w:b/>
          <w:bCs/>
          <w:spacing w:val="8"/>
          <w:sz w:val="31"/>
          <w:szCs w:val="31"/>
        </w:rPr>
      </w:pPr>
    </w:p>
    <w:p w14:paraId="0232B93C">
      <w:pPr>
        <w:spacing w:before="100" w:line="224" w:lineRule="auto"/>
        <w:rPr>
          <w:rFonts w:hint="default" w:ascii="Times New Roman" w:hAnsi="Times New Roman" w:eastAsia="仿宋_GB2312" w:cs="Times New Roman"/>
          <w:b/>
          <w:bCs/>
          <w:spacing w:val="8"/>
          <w:sz w:val="31"/>
          <w:szCs w:val="31"/>
        </w:rPr>
      </w:pPr>
    </w:p>
    <w:p w14:paraId="7AFB4F99">
      <w:pPr>
        <w:spacing w:before="100" w:line="224" w:lineRule="auto"/>
        <w:rPr>
          <w:rFonts w:hint="default" w:ascii="Times New Roman" w:hAnsi="Times New Roman" w:eastAsia="仿宋_GB2312" w:cs="Times New Roman"/>
          <w:b/>
          <w:bCs/>
          <w:spacing w:val="8"/>
          <w:sz w:val="31"/>
          <w:szCs w:val="31"/>
        </w:rPr>
      </w:pPr>
    </w:p>
    <w:p w14:paraId="7DFF3281">
      <w:pPr>
        <w:spacing w:before="100" w:line="224" w:lineRule="auto"/>
        <w:rPr>
          <w:rFonts w:hint="default" w:ascii="Times New Roman" w:hAnsi="Times New Roman" w:eastAsia="仿宋_GB2312" w:cs="Times New Roman"/>
          <w:b/>
          <w:bCs/>
          <w:spacing w:val="8"/>
          <w:sz w:val="31"/>
          <w:szCs w:val="31"/>
        </w:rPr>
      </w:pPr>
    </w:p>
    <w:p w14:paraId="1A9BFDFB">
      <w:pPr>
        <w:spacing w:before="100" w:line="224" w:lineRule="auto"/>
        <w:rPr>
          <w:rFonts w:hint="default" w:ascii="Times New Roman" w:hAnsi="Times New Roman" w:eastAsia="仿宋_GB2312" w:cs="Times New Roman"/>
          <w:b/>
          <w:bCs/>
          <w:spacing w:val="8"/>
          <w:sz w:val="31"/>
          <w:szCs w:val="31"/>
        </w:rPr>
      </w:pPr>
    </w:p>
    <w:p w14:paraId="1347FD3D">
      <w:pPr>
        <w:spacing w:before="100" w:line="224" w:lineRule="auto"/>
        <w:rPr>
          <w:rFonts w:hint="default" w:ascii="Times New Roman" w:hAnsi="Times New Roman" w:eastAsia="仿宋_GB2312" w:cs="Times New Roman"/>
          <w:b/>
          <w:bCs/>
          <w:spacing w:val="8"/>
          <w:sz w:val="31"/>
          <w:szCs w:val="31"/>
        </w:rPr>
      </w:pPr>
    </w:p>
    <w:p w14:paraId="0F128804">
      <w:pPr>
        <w:spacing w:before="100" w:line="224" w:lineRule="auto"/>
        <w:ind w:firstLine="654" w:firstLineChars="2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六、一般公共预算财政拨款基本支出决算明细表</w:t>
      </w:r>
    </w:p>
    <w:tbl>
      <w:tblPr>
        <w:tblStyle w:val="5"/>
        <w:tblW w:w="84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4"/>
        <w:gridCol w:w="1656"/>
        <w:gridCol w:w="615"/>
        <w:gridCol w:w="552"/>
        <w:gridCol w:w="1416"/>
        <w:gridCol w:w="552"/>
        <w:gridCol w:w="551"/>
        <w:gridCol w:w="1656"/>
        <w:gridCol w:w="848"/>
      </w:tblGrid>
      <w:tr w14:paraId="67F8A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8460" w:type="dxa"/>
            <w:gridSpan w:val="9"/>
            <w:tcBorders>
              <w:top w:val="nil"/>
              <w:left w:val="nil"/>
              <w:bottom w:val="nil"/>
              <w:right w:val="nil"/>
            </w:tcBorders>
            <w:shd w:val="clear" w:color="auto" w:fill="auto"/>
            <w:noWrap/>
            <w:vAlign w:val="center"/>
          </w:tcPr>
          <w:p w14:paraId="10E2E045">
            <w:pPr>
              <w:keepNext w:val="0"/>
              <w:keepLines w:val="0"/>
              <w:widowControl/>
              <w:suppressLineNumbers w:val="0"/>
              <w:jc w:val="center"/>
              <w:textAlignment w:val="center"/>
              <w:rPr>
                <w:rFonts w:ascii="华文中宋" w:hAnsi="华文中宋" w:eastAsia="华文中宋" w:cs="华文中宋"/>
                <w:i w:val="0"/>
                <w:iCs w:val="0"/>
                <w:color w:val="000000"/>
                <w:sz w:val="18"/>
                <w:szCs w:val="18"/>
                <w:u w:val="none"/>
              </w:rPr>
            </w:pPr>
            <w:r>
              <w:rPr>
                <w:rFonts w:hint="default" w:ascii="华文中宋" w:hAnsi="华文中宋" w:eastAsia="华文中宋" w:cs="华文中宋"/>
                <w:i w:val="0"/>
                <w:iCs w:val="0"/>
                <w:snapToGrid w:val="0"/>
                <w:color w:val="000000"/>
                <w:kern w:val="0"/>
                <w:sz w:val="18"/>
                <w:szCs w:val="18"/>
                <w:u w:val="none"/>
                <w:lang w:val="en-US" w:eastAsia="zh-CN" w:bidi="ar"/>
              </w:rPr>
              <w:t>一般公共预算财政拨款基本支出决算明细表</w:t>
            </w:r>
          </w:p>
        </w:tc>
      </w:tr>
      <w:tr w14:paraId="4B21B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669" w:type="dxa"/>
            <w:tcBorders>
              <w:top w:val="nil"/>
              <w:left w:val="nil"/>
              <w:bottom w:val="nil"/>
              <w:right w:val="nil"/>
            </w:tcBorders>
            <w:shd w:val="clear" w:color="auto" w:fill="FFFFFF"/>
            <w:vAlign w:val="center"/>
          </w:tcPr>
          <w:p w14:paraId="6C96F68D">
            <w:pPr>
              <w:jc w:val="center"/>
              <w:rPr>
                <w:rFonts w:hint="eastAsia" w:ascii="宋体" w:hAnsi="宋体" w:eastAsia="宋体" w:cs="宋体"/>
                <w:i w:val="0"/>
                <w:iCs w:val="0"/>
                <w:color w:val="000000"/>
                <w:sz w:val="20"/>
                <w:szCs w:val="20"/>
                <w:u w:val="none"/>
              </w:rPr>
            </w:pPr>
          </w:p>
        </w:tc>
        <w:tc>
          <w:tcPr>
            <w:tcW w:w="1518" w:type="dxa"/>
            <w:tcBorders>
              <w:top w:val="nil"/>
              <w:left w:val="nil"/>
              <w:bottom w:val="nil"/>
              <w:right w:val="nil"/>
            </w:tcBorders>
            <w:shd w:val="clear" w:color="auto" w:fill="FFFFFF"/>
            <w:vAlign w:val="center"/>
          </w:tcPr>
          <w:p w14:paraId="6F40E076">
            <w:pPr>
              <w:jc w:val="center"/>
              <w:rPr>
                <w:rFonts w:hint="eastAsia" w:ascii="宋体" w:hAnsi="宋体" w:eastAsia="宋体" w:cs="宋体"/>
                <w:i w:val="0"/>
                <w:iCs w:val="0"/>
                <w:color w:val="000000"/>
                <w:sz w:val="20"/>
                <w:szCs w:val="20"/>
                <w:u w:val="none"/>
              </w:rPr>
            </w:pPr>
          </w:p>
        </w:tc>
        <w:tc>
          <w:tcPr>
            <w:tcW w:w="685" w:type="dxa"/>
            <w:tcBorders>
              <w:top w:val="nil"/>
              <w:left w:val="nil"/>
              <w:bottom w:val="nil"/>
              <w:right w:val="nil"/>
            </w:tcBorders>
            <w:shd w:val="clear" w:color="auto" w:fill="FFFFFF"/>
            <w:vAlign w:val="center"/>
          </w:tcPr>
          <w:p w14:paraId="4BBEE2B3">
            <w:pPr>
              <w:jc w:val="center"/>
              <w:rPr>
                <w:rFonts w:hint="eastAsia" w:ascii="宋体" w:hAnsi="宋体" w:eastAsia="宋体" w:cs="宋体"/>
                <w:i w:val="0"/>
                <w:iCs w:val="0"/>
                <w:color w:val="000000"/>
                <w:sz w:val="20"/>
                <w:szCs w:val="20"/>
                <w:u w:val="none"/>
              </w:rPr>
            </w:pPr>
          </w:p>
        </w:tc>
        <w:tc>
          <w:tcPr>
            <w:tcW w:w="636" w:type="dxa"/>
            <w:tcBorders>
              <w:top w:val="nil"/>
              <w:left w:val="nil"/>
              <w:bottom w:val="nil"/>
              <w:right w:val="nil"/>
            </w:tcBorders>
            <w:shd w:val="clear" w:color="auto" w:fill="FFFFFF"/>
            <w:vAlign w:val="center"/>
          </w:tcPr>
          <w:p w14:paraId="78C84D81">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FFFFFF"/>
            <w:vAlign w:val="center"/>
          </w:tcPr>
          <w:p w14:paraId="18C641D1">
            <w:pPr>
              <w:rPr>
                <w:rFonts w:hint="eastAsia" w:ascii="宋体" w:hAnsi="宋体" w:eastAsia="宋体" w:cs="宋体"/>
                <w:i w:val="0"/>
                <w:iCs w:val="0"/>
                <w:color w:val="000000"/>
                <w:sz w:val="20"/>
                <w:szCs w:val="20"/>
                <w:u w:val="none"/>
              </w:rPr>
            </w:pPr>
          </w:p>
        </w:tc>
        <w:tc>
          <w:tcPr>
            <w:tcW w:w="636" w:type="dxa"/>
            <w:tcBorders>
              <w:top w:val="nil"/>
              <w:left w:val="nil"/>
              <w:bottom w:val="nil"/>
              <w:right w:val="nil"/>
            </w:tcBorders>
            <w:shd w:val="clear" w:color="auto" w:fill="FFFFFF"/>
            <w:vAlign w:val="center"/>
          </w:tcPr>
          <w:p w14:paraId="35D81801">
            <w:pPr>
              <w:rPr>
                <w:rFonts w:hint="eastAsia" w:ascii="宋体" w:hAnsi="宋体" w:eastAsia="宋体" w:cs="宋体"/>
                <w:i w:val="0"/>
                <w:iCs w:val="0"/>
                <w:color w:val="000000"/>
                <w:sz w:val="20"/>
                <w:szCs w:val="20"/>
                <w:u w:val="none"/>
              </w:rPr>
            </w:pPr>
          </w:p>
        </w:tc>
        <w:tc>
          <w:tcPr>
            <w:tcW w:w="630" w:type="dxa"/>
            <w:tcBorders>
              <w:top w:val="nil"/>
              <w:left w:val="nil"/>
              <w:bottom w:val="nil"/>
              <w:right w:val="nil"/>
            </w:tcBorders>
            <w:shd w:val="clear" w:color="auto" w:fill="FFFFFF"/>
            <w:vAlign w:val="center"/>
          </w:tcPr>
          <w:p w14:paraId="6958C90E">
            <w:pPr>
              <w:rPr>
                <w:rFonts w:hint="eastAsia" w:ascii="宋体" w:hAnsi="宋体" w:eastAsia="宋体" w:cs="宋体"/>
                <w:i w:val="0"/>
                <w:iCs w:val="0"/>
                <w:color w:val="000000"/>
                <w:sz w:val="20"/>
                <w:szCs w:val="20"/>
                <w:u w:val="none"/>
              </w:rPr>
            </w:pPr>
          </w:p>
        </w:tc>
        <w:tc>
          <w:tcPr>
            <w:tcW w:w="1518" w:type="dxa"/>
            <w:tcBorders>
              <w:top w:val="nil"/>
              <w:left w:val="nil"/>
              <w:bottom w:val="nil"/>
              <w:right w:val="nil"/>
            </w:tcBorders>
            <w:shd w:val="clear" w:color="auto" w:fill="FFFFFF"/>
            <w:vAlign w:val="center"/>
          </w:tcPr>
          <w:p w14:paraId="1121BCBF">
            <w:pPr>
              <w:rPr>
                <w:rFonts w:hint="eastAsia" w:ascii="宋体" w:hAnsi="宋体" w:eastAsia="宋体" w:cs="宋体"/>
                <w:i w:val="0"/>
                <w:iCs w:val="0"/>
                <w:color w:val="000000"/>
                <w:sz w:val="12"/>
                <w:szCs w:val="12"/>
                <w:u w:val="none"/>
              </w:rPr>
            </w:pPr>
          </w:p>
        </w:tc>
        <w:tc>
          <w:tcPr>
            <w:tcW w:w="0" w:type="auto"/>
            <w:tcBorders>
              <w:top w:val="nil"/>
              <w:left w:val="nil"/>
              <w:bottom w:val="nil"/>
              <w:right w:val="nil"/>
            </w:tcBorders>
            <w:shd w:val="clear" w:color="auto" w:fill="FFFFFF"/>
            <w:noWrap/>
            <w:vAlign w:val="center"/>
          </w:tcPr>
          <w:p w14:paraId="19291D1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公开06表</w:t>
            </w:r>
          </w:p>
        </w:tc>
      </w:tr>
      <w:tr w14:paraId="02F6B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14:paraId="671AE70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部门：</w:t>
            </w:r>
          </w:p>
        </w:tc>
        <w:tc>
          <w:tcPr>
            <w:tcW w:w="0" w:type="auto"/>
            <w:tcBorders>
              <w:top w:val="nil"/>
              <w:left w:val="nil"/>
              <w:bottom w:val="nil"/>
              <w:right w:val="nil"/>
            </w:tcBorders>
            <w:shd w:val="clear" w:color="auto" w:fill="auto"/>
            <w:noWrap/>
            <w:vAlign w:val="center"/>
          </w:tcPr>
          <w:p w14:paraId="33F4FCC2">
            <w:pPr>
              <w:keepNext w:val="0"/>
              <w:keepLines w:val="0"/>
              <w:widowControl/>
              <w:suppressLineNumbers w:val="0"/>
              <w:jc w:val="lef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榆树市第三小学校</w:t>
            </w:r>
          </w:p>
        </w:tc>
        <w:tc>
          <w:tcPr>
            <w:tcW w:w="0" w:type="auto"/>
            <w:tcBorders>
              <w:top w:val="nil"/>
              <w:left w:val="nil"/>
              <w:bottom w:val="nil"/>
              <w:right w:val="nil"/>
            </w:tcBorders>
            <w:shd w:val="clear" w:color="auto" w:fill="auto"/>
            <w:noWrap/>
            <w:vAlign w:val="center"/>
          </w:tcPr>
          <w:p w14:paraId="60B5E034">
            <w:pPr>
              <w:rPr>
                <w:rFonts w:hint="eastAsia"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0E214123">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2B854B64">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27649184">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29C55547">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637D41DA">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399AD90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单位：万元</w:t>
            </w:r>
          </w:p>
        </w:tc>
      </w:tr>
      <w:tr w14:paraId="273E5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74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科目代码</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2FA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科目名称</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411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决算数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C9B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科目代码</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236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科目名称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038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决算数</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BEEE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科目代码</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AD1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科目名称</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A83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决算数</w:t>
            </w:r>
          </w:p>
        </w:tc>
      </w:tr>
      <w:tr w14:paraId="554AD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B1D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E52F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2CEF0">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sz w:val="12"/>
                <w:szCs w:val="12"/>
                <w:u w:val="none"/>
                <w:lang w:val="en-US" w:eastAsia="zh-CN"/>
              </w:rPr>
              <w:t>819.14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26AB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440F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0F48C">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93.35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88A4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4058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债务利息及费用支出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8470">
            <w:pPr>
              <w:rPr>
                <w:rFonts w:hint="eastAsia" w:ascii="宋体" w:hAnsi="宋体" w:eastAsia="宋体" w:cs="宋体"/>
                <w:i w:val="0"/>
                <w:iCs w:val="0"/>
                <w:color w:val="000000"/>
                <w:sz w:val="12"/>
                <w:szCs w:val="12"/>
                <w:u w:val="none"/>
              </w:rPr>
            </w:pPr>
          </w:p>
        </w:tc>
      </w:tr>
      <w:tr w14:paraId="7B233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667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0A5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3EAF9">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386.98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F431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030F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D3622">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22.26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6554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3B90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国内债务付息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5B064">
            <w:pPr>
              <w:rPr>
                <w:rFonts w:hint="eastAsia" w:ascii="宋体" w:hAnsi="宋体" w:eastAsia="宋体" w:cs="宋体"/>
                <w:i w:val="0"/>
                <w:iCs w:val="0"/>
                <w:color w:val="000000"/>
                <w:sz w:val="12"/>
                <w:szCs w:val="12"/>
                <w:u w:val="none"/>
              </w:rPr>
            </w:pPr>
          </w:p>
        </w:tc>
      </w:tr>
      <w:tr w14:paraId="3E49B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178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8CF9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6DB28">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19.14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E098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557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4ADC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76DC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30702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924B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国外债务付息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F7892">
            <w:pPr>
              <w:rPr>
                <w:rFonts w:hint="eastAsia" w:ascii="宋体" w:hAnsi="宋体" w:eastAsia="宋体" w:cs="宋体"/>
                <w:i w:val="0"/>
                <w:iCs w:val="0"/>
                <w:color w:val="000000"/>
                <w:sz w:val="12"/>
                <w:szCs w:val="12"/>
                <w:u w:val="none"/>
              </w:rPr>
            </w:pPr>
          </w:p>
        </w:tc>
      </w:tr>
      <w:tr w14:paraId="0D10C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9B00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E43D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6D1FD">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27.47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9FA7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066C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咨询费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B9669">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B3F1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AA78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793D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5.01</w:t>
            </w:r>
          </w:p>
        </w:tc>
      </w:tr>
      <w:tr w14:paraId="46BCF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2DD0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95C1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4FC9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371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C1DC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手续费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3B96E">
            <w:pP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sz w:val="12"/>
                <w:szCs w:val="12"/>
                <w:u w:val="none"/>
                <w:lang w:val="en-US" w:eastAsia="zh-CN"/>
              </w:rPr>
              <w:t>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A6D4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D32B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房屋建筑物购建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85C82">
            <w:pPr>
              <w:rPr>
                <w:rFonts w:hint="eastAsia" w:ascii="宋体" w:hAnsi="宋体" w:eastAsia="宋体" w:cs="宋体"/>
                <w:i w:val="0"/>
                <w:iCs w:val="0"/>
                <w:color w:val="000000"/>
                <w:sz w:val="12"/>
                <w:szCs w:val="12"/>
                <w:u w:val="none"/>
              </w:rPr>
            </w:pPr>
          </w:p>
        </w:tc>
      </w:tr>
      <w:tr w14:paraId="76F97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D95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5193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6838A">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165.76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242E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7B98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D3099">
            <w:pP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sz w:val="12"/>
                <w:szCs w:val="12"/>
                <w:u w:val="none"/>
                <w:lang w:val="en-US" w:eastAsia="zh-CN"/>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332F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CB30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办公设备购置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6E5F6">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5.10</w:t>
            </w:r>
          </w:p>
        </w:tc>
      </w:tr>
      <w:tr w14:paraId="64ADD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644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30108</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E494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0E30D">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99.86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E36B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3EE0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3CAE5">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6.20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7540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2BE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专用设备购置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B6C59">
            <w:pPr>
              <w:rPr>
                <w:rFonts w:hint="eastAsia" w:ascii="宋体" w:hAnsi="宋体" w:eastAsia="宋体" w:cs="宋体"/>
                <w:i w:val="0"/>
                <w:iCs w:val="0"/>
                <w:color w:val="000000"/>
                <w:sz w:val="12"/>
                <w:szCs w:val="12"/>
                <w:u w:val="none"/>
              </w:rPr>
            </w:pPr>
          </w:p>
        </w:tc>
      </w:tr>
      <w:tr w14:paraId="511E7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73A6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46CE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FB382">
            <w:pP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sz w:val="12"/>
                <w:szCs w:val="12"/>
                <w:u w:val="none"/>
                <w:lang w:val="en-US" w:eastAsia="zh-CN"/>
              </w:rPr>
              <w:t>13.51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303F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4C21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951C">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F324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0F42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基础设施建设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7805D">
            <w:pPr>
              <w:rPr>
                <w:rFonts w:hint="eastAsia" w:ascii="宋体" w:hAnsi="宋体" w:eastAsia="宋体" w:cs="宋体"/>
                <w:i w:val="0"/>
                <w:iCs w:val="0"/>
                <w:color w:val="000000"/>
                <w:sz w:val="12"/>
                <w:szCs w:val="12"/>
                <w:u w:val="none"/>
              </w:rPr>
            </w:pPr>
          </w:p>
        </w:tc>
      </w:tr>
      <w:tr w14:paraId="7556B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7B17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4E91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85308">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40.25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047B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B7E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取暖费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F9D64">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11.94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7A4A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F8C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大型修缮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F25E">
            <w:pPr>
              <w:rPr>
                <w:rFonts w:hint="eastAsia" w:ascii="宋体" w:hAnsi="宋体" w:eastAsia="宋体" w:cs="宋体"/>
                <w:i w:val="0"/>
                <w:iCs w:val="0"/>
                <w:color w:val="000000"/>
                <w:sz w:val="12"/>
                <w:szCs w:val="12"/>
                <w:u w:val="none"/>
              </w:rPr>
            </w:pPr>
          </w:p>
        </w:tc>
      </w:tr>
      <w:tr w14:paraId="798E2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CA33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C1C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5DAFB">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612D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495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1A18C">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26.41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5689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758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信息网络及软件购置更新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B912">
            <w:pPr>
              <w:rPr>
                <w:rFonts w:hint="eastAsia" w:ascii="宋体" w:hAnsi="宋体" w:eastAsia="宋体" w:cs="宋体"/>
                <w:i w:val="0"/>
                <w:iCs w:val="0"/>
                <w:color w:val="000000"/>
                <w:sz w:val="12"/>
                <w:szCs w:val="12"/>
                <w:u w:val="none"/>
              </w:rPr>
            </w:pPr>
          </w:p>
        </w:tc>
      </w:tr>
      <w:tr w14:paraId="1F3BD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B092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BED7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BE8BC">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A13E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017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13F3A">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C9D1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282C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物资储备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2894F">
            <w:pPr>
              <w:rPr>
                <w:rFonts w:hint="eastAsia" w:ascii="宋体" w:hAnsi="宋体" w:eastAsia="宋体" w:cs="宋体"/>
                <w:i w:val="0"/>
                <w:iCs w:val="0"/>
                <w:color w:val="000000"/>
                <w:sz w:val="12"/>
                <w:szCs w:val="12"/>
                <w:u w:val="none"/>
              </w:rPr>
            </w:pPr>
          </w:p>
        </w:tc>
      </w:tr>
      <w:tr w14:paraId="62828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25F8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F8A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CF735">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64.79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A66E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3F3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因公出国（境）费用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BB8A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D10B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CBA2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土地补偿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D145D">
            <w:pPr>
              <w:rPr>
                <w:rFonts w:hint="eastAsia" w:ascii="宋体" w:hAnsi="宋体" w:eastAsia="宋体" w:cs="宋体"/>
                <w:i w:val="0"/>
                <w:iCs w:val="0"/>
                <w:color w:val="000000"/>
                <w:sz w:val="12"/>
                <w:szCs w:val="12"/>
                <w:u w:val="none"/>
              </w:rPr>
            </w:pPr>
          </w:p>
        </w:tc>
      </w:tr>
      <w:tr w14:paraId="14EFA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C76C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7FA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医疗费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2066">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E26A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6CEC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B9B8B">
            <w:pP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sz w:val="12"/>
                <w:szCs w:val="12"/>
                <w:u w:val="none"/>
                <w:lang w:val="en-US" w:eastAsia="zh-CN"/>
              </w:rPr>
              <w:t>17.18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35FE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A813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安置补助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6BC9">
            <w:pPr>
              <w:rPr>
                <w:rFonts w:hint="eastAsia" w:ascii="宋体" w:hAnsi="宋体" w:eastAsia="宋体" w:cs="宋体"/>
                <w:i w:val="0"/>
                <w:iCs w:val="0"/>
                <w:color w:val="000000"/>
                <w:sz w:val="12"/>
                <w:szCs w:val="12"/>
                <w:u w:val="none"/>
              </w:rPr>
            </w:pPr>
          </w:p>
        </w:tc>
      </w:tr>
      <w:tr w14:paraId="08B22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4EFB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6AEF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15497">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651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24D3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64136">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82A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6D2C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地上附着物和青苗补偿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C8335">
            <w:pPr>
              <w:rPr>
                <w:rFonts w:hint="eastAsia" w:ascii="宋体" w:hAnsi="宋体" w:eastAsia="宋体" w:cs="宋体"/>
                <w:i w:val="0"/>
                <w:iCs w:val="0"/>
                <w:color w:val="000000"/>
                <w:sz w:val="12"/>
                <w:szCs w:val="12"/>
                <w:u w:val="none"/>
              </w:rPr>
            </w:pPr>
          </w:p>
        </w:tc>
      </w:tr>
      <w:tr w14:paraId="52B3F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ABAD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7A37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118CB">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40.55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70A6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947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会议费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CC7D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DD8B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491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拆迁补偿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C696D">
            <w:pPr>
              <w:rPr>
                <w:rFonts w:hint="eastAsia" w:ascii="宋体" w:hAnsi="宋体" w:eastAsia="宋体" w:cs="宋体"/>
                <w:i w:val="0"/>
                <w:iCs w:val="0"/>
                <w:color w:val="000000"/>
                <w:sz w:val="12"/>
                <w:szCs w:val="12"/>
                <w:u w:val="none"/>
              </w:rPr>
            </w:pPr>
          </w:p>
        </w:tc>
      </w:tr>
      <w:tr w14:paraId="7DC0B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9AED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8D58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离休费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54230">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07EB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586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9BC6">
            <w:pP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sz w:val="12"/>
                <w:szCs w:val="12"/>
                <w:u w:val="none"/>
                <w:lang w:val="en-US" w:eastAsia="zh-CN"/>
              </w:rPr>
              <w:t>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96D9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8633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公务用车购置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8608D">
            <w:pPr>
              <w:rPr>
                <w:rFonts w:hint="eastAsia" w:ascii="宋体" w:hAnsi="宋体" w:eastAsia="宋体" w:cs="宋体"/>
                <w:i w:val="0"/>
                <w:iCs w:val="0"/>
                <w:color w:val="000000"/>
                <w:sz w:val="12"/>
                <w:szCs w:val="12"/>
                <w:u w:val="none"/>
              </w:rPr>
            </w:pPr>
          </w:p>
        </w:tc>
      </w:tr>
      <w:tr w14:paraId="4DCDD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4429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6890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退休费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61B9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15D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C908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9EF5">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9073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F879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其他交通工具购置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0AB7E">
            <w:pPr>
              <w:rPr>
                <w:rFonts w:hint="eastAsia" w:ascii="宋体" w:hAnsi="宋体" w:eastAsia="宋体" w:cs="宋体"/>
                <w:i w:val="0"/>
                <w:iCs w:val="0"/>
                <w:color w:val="000000"/>
                <w:sz w:val="12"/>
                <w:szCs w:val="12"/>
                <w:u w:val="none"/>
              </w:rPr>
            </w:pPr>
          </w:p>
        </w:tc>
      </w:tr>
      <w:tr w14:paraId="24C96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71F7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F879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退职（役）费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9593">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C99E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6A5D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0A9E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30D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3683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文物和陈列品购置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96F99">
            <w:pPr>
              <w:rPr>
                <w:rFonts w:hint="eastAsia" w:ascii="宋体" w:hAnsi="宋体" w:eastAsia="宋体" w:cs="宋体"/>
                <w:i w:val="0"/>
                <w:iCs w:val="0"/>
                <w:color w:val="000000"/>
                <w:sz w:val="12"/>
                <w:szCs w:val="12"/>
                <w:u w:val="none"/>
              </w:rPr>
            </w:pPr>
          </w:p>
        </w:tc>
      </w:tr>
      <w:tr w14:paraId="309B7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6728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D1B8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抚恤金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6EF0F">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29.48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083A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7CDD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被装购置费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7F6A">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9234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A99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无形资产购置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E69D">
            <w:pPr>
              <w:rPr>
                <w:rFonts w:hint="eastAsia" w:ascii="宋体" w:hAnsi="宋体" w:eastAsia="宋体" w:cs="宋体"/>
                <w:i w:val="0"/>
                <w:iCs w:val="0"/>
                <w:color w:val="000000"/>
                <w:sz w:val="12"/>
                <w:szCs w:val="12"/>
                <w:u w:val="none"/>
              </w:rPr>
            </w:pPr>
          </w:p>
        </w:tc>
      </w:tr>
      <w:tr w14:paraId="5631C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EC17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0693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96C1D">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4.45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4F94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A99C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专用燃料费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C720">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A49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F46E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B04E4">
            <w:pPr>
              <w:rPr>
                <w:rFonts w:hint="eastAsia" w:ascii="宋体" w:hAnsi="宋体" w:eastAsia="宋体" w:cs="宋体"/>
                <w:i w:val="0"/>
                <w:iCs w:val="0"/>
                <w:color w:val="000000"/>
                <w:sz w:val="12"/>
                <w:szCs w:val="12"/>
                <w:u w:val="none"/>
              </w:rPr>
            </w:pPr>
          </w:p>
        </w:tc>
      </w:tr>
      <w:tr w14:paraId="7CEC9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47C7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9964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救济费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DA33B">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2B6C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5F30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D73F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D15D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1AD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6F31C">
            <w:pPr>
              <w:rPr>
                <w:rFonts w:hint="eastAsia" w:ascii="宋体" w:hAnsi="宋体" w:eastAsia="宋体" w:cs="宋体"/>
                <w:i w:val="0"/>
                <w:iCs w:val="0"/>
                <w:color w:val="000000"/>
                <w:sz w:val="12"/>
                <w:szCs w:val="12"/>
                <w:u w:val="none"/>
              </w:rPr>
            </w:pPr>
          </w:p>
        </w:tc>
      </w:tr>
      <w:tr w14:paraId="0FA29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F3AF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8650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医疗费补助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EF7CA">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DE3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B688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委托业务费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961C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DC1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240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国家赔偿费用支出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DB439">
            <w:pPr>
              <w:rPr>
                <w:rFonts w:hint="eastAsia" w:ascii="宋体" w:hAnsi="宋体" w:eastAsia="宋体" w:cs="宋体"/>
                <w:i w:val="0"/>
                <w:iCs w:val="0"/>
                <w:color w:val="000000"/>
                <w:sz w:val="12"/>
                <w:szCs w:val="12"/>
                <w:u w:val="none"/>
              </w:rPr>
            </w:pPr>
          </w:p>
        </w:tc>
      </w:tr>
      <w:tr w14:paraId="7BEE2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26F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5463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助学金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7A13C">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6.61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FB81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B0E3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6458">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6.08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D8A6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39908</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6D31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对民间非营利组织和群众性自治组织补贴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E1928">
            <w:pPr>
              <w:rPr>
                <w:rFonts w:hint="eastAsia" w:ascii="宋体" w:hAnsi="宋体" w:eastAsia="宋体" w:cs="宋体"/>
                <w:i w:val="0"/>
                <w:iCs w:val="0"/>
                <w:color w:val="000000"/>
                <w:sz w:val="12"/>
                <w:szCs w:val="12"/>
                <w:u w:val="none"/>
              </w:rPr>
            </w:pPr>
          </w:p>
        </w:tc>
      </w:tr>
      <w:tr w14:paraId="17E21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43E2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AAF9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奖励金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2A8A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F074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0CD1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福利费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196F8">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20E9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76E1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经常性赠与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F62E6">
            <w:pPr>
              <w:rPr>
                <w:rFonts w:hint="eastAsia" w:ascii="宋体" w:hAnsi="宋体" w:eastAsia="宋体" w:cs="宋体"/>
                <w:i w:val="0"/>
                <w:iCs w:val="0"/>
                <w:color w:val="000000"/>
                <w:sz w:val="12"/>
                <w:szCs w:val="12"/>
                <w:u w:val="none"/>
              </w:rPr>
            </w:pPr>
          </w:p>
        </w:tc>
      </w:tr>
      <w:tr w14:paraId="351A9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67A7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D2E2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个人农业生产补贴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7D3F9">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175F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D30C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公务用车运行维护费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AAEDD">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9A76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CF4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资本性赠与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AA71B">
            <w:pPr>
              <w:rPr>
                <w:rFonts w:hint="eastAsia" w:ascii="宋体" w:hAnsi="宋体" w:eastAsia="宋体" w:cs="宋体"/>
                <w:i w:val="0"/>
                <w:iCs w:val="0"/>
                <w:color w:val="000000"/>
                <w:sz w:val="12"/>
                <w:szCs w:val="12"/>
                <w:u w:val="none"/>
              </w:rPr>
            </w:pPr>
          </w:p>
        </w:tc>
      </w:tr>
      <w:tr w14:paraId="2F1E9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B303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8D1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代缴社会保险费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FD31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95C7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43E8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49E81">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6ECA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4EAB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4AE5A">
            <w:pPr>
              <w:rPr>
                <w:rFonts w:hint="eastAsia" w:ascii="宋体" w:hAnsi="宋体" w:eastAsia="宋体" w:cs="宋体"/>
                <w:i w:val="0"/>
                <w:iCs w:val="0"/>
                <w:color w:val="000000"/>
                <w:sz w:val="12"/>
                <w:szCs w:val="12"/>
                <w:u w:val="none"/>
              </w:rPr>
            </w:pPr>
          </w:p>
        </w:tc>
      </w:tr>
      <w:tr w14:paraId="3DA53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9E9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F060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7DCB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3E66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CF3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税金及附加费用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E7C4">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133D0">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3683A">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96D8D">
            <w:pPr>
              <w:rPr>
                <w:rFonts w:hint="eastAsia" w:ascii="宋体" w:hAnsi="宋体" w:eastAsia="宋体" w:cs="宋体"/>
                <w:i w:val="0"/>
                <w:iCs w:val="0"/>
                <w:color w:val="000000"/>
                <w:sz w:val="12"/>
                <w:szCs w:val="12"/>
                <w:u w:val="none"/>
              </w:rPr>
            </w:pPr>
          </w:p>
        </w:tc>
      </w:tr>
      <w:tr w14:paraId="294C6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BD5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7708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8A6A">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4AF4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4A3E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9660">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17BE4">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59AD4">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0F786">
            <w:pPr>
              <w:rPr>
                <w:rFonts w:hint="eastAsia" w:ascii="宋体" w:hAnsi="宋体" w:eastAsia="宋体" w:cs="宋体"/>
                <w:i w:val="0"/>
                <w:iCs w:val="0"/>
                <w:color w:val="000000"/>
                <w:sz w:val="12"/>
                <w:szCs w:val="12"/>
                <w:u w:val="none"/>
              </w:rPr>
            </w:pPr>
          </w:p>
        </w:tc>
      </w:tr>
      <w:tr w14:paraId="48D85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5987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人员经费合计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8E07D">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sz w:val="12"/>
                <w:szCs w:val="12"/>
                <w:u w:val="none"/>
                <w:lang w:val="en-US" w:eastAsia="zh-CN"/>
              </w:rPr>
              <w:t>859.69</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5974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公用经费合计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144D">
            <w:pPr>
              <w:keepNext w:val="0"/>
              <w:keepLines w:val="0"/>
              <w:widowControl/>
              <w:suppressLineNumbers w:val="0"/>
              <w:jc w:val="right"/>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snapToGrid w:val="0"/>
                <w:color w:val="000000"/>
                <w:kern w:val="0"/>
                <w:sz w:val="12"/>
                <w:szCs w:val="12"/>
                <w:u w:val="none"/>
                <w:lang w:val="en-US" w:eastAsia="zh-CN" w:bidi="ar"/>
              </w:rPr>
              <w:t>98.45</w:t>
            </w:r>
          </w:p>
        </w:tc>
      </w:tr>
      <w:tr w14:paraId="47AC9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64A56CF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注：本表反映部门本年度一般公共预算财政拨款基本支出明细情况。</w:t>
            </w:r>
          </w:p>
        </w:tc>
      </w:tr>
      <w:tr w14:paraId="3BE75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08F0EB1E">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7164B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2EFADFAA">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23BEC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22605EF0">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1A20A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75D541F1">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04F9E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217E6A35">
            <w:pPr>
              <w:spacing w:before="100" w:line="361" w:lineRule="auto"/>
              <w:ind w:left="43" w:right="17" w:firstLine="632"/>
              <w:jc w:val="both"/>
              <w:rPr>
                <w:rFonts w:hint="default" w:ascii="Times New Roman" w:hAnsi="Times New Roman" w:eastAsia="仿宋_GB2312" w:cs="Times New Roman"/>
                <w:sz w:val="31"/>
                <w:szCs w:val="31"/>
              </w:rPr>
            </w:pPr>
          </w:p>
          <w:p w14:paraId="46716203">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160C5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6E1049D7">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bl>
    <w:p w14:paraId="6BC73517">
      <w:pPr>
        <w:pStyle w:val="2"/>
        <w:spacing w:line="270" w:lineRule="auto"/>
        <w:rPr>
          <w:rFonts w:hint="default" w:ascii="Times New Roman" w:hAnsi="Times New Roman" w:eastAsia="仿宋_GB2312" w:cs="Times New Roman"/>
        </w:rPr>
      </w:pPr>
    </w:p>
    <w:p w14:paraId="217867BB">
      <w:pPr>
        <w:pStyle w:val="2"/>
        <w:spacing w:line="339" w:lineRule="auto"/>
        <w:rPr>
          <w:rFonts w:hint="default" w:ascii="Times New Roman" w:hAnsi="Times New Roman" w:eastAsia="仿宋_GB2312" w:cs="Times New Roman"/>
        </w:rPr>
      </w:pPr>
    </w:p>
    <w:p w14:paraId="7E78AC14">
      <w:pPr>
        <w:pStyle w:val="2"/>
        <w:spacing w:line="340" w:lineRule="auto"/>
        <w:rPr>
          <w:rFonts w:hint="default" w:ascii="Times New Roman" w:hAnsi="Times New Roman" w:eastAsia="仿宋_GB2312" w:cs="Times New Roman"/>
        </w:rPr>
      </w:pPr>
    </w:p>
    <w:p w14:paraId="6B41C5B2">
      <w:pPr>
        <w:spacing w:before="101" w:line="224" w:lineRule="auto"/>
        <w:ind w:left="666" w:firstLine="327" w:firstLineChars="1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七、政府性基金预算财政拨款收入支出决算表</w:t>
      </w:r>
    </w:p>
    <w:p w14:paraId="4C9BCE29">
      <w:pPr>
        <w:spacing w:before="235" w:line="4714" w:lineRule="exact"/>
        <w:ind w:firstLine="240"/>
        <w:rPr>
          <w:rFonts w:hint="default" w:ascii="Times New Roman" w:hAnsi="Times New Roman" w:eastAsia="仿宋_GB2312" w:cs="Times New Roman"/>
        </w:rPr>
      </w:pPr>
      <w:r>
        <w:rPr>
          <w:rFonts w:hint="default" w:ascii="Times New Roman" w:hAnsi="Times New Roman" w:eastAsia="仿宋_GB2312" w:cs="Times New Roman"/>
          <w:position w:val="-94"/>
        </w:rPr>
        <w:drawing>
          <wp:inline distT="0" distB="0" distL="0" distR="0">
            <wp:extent cx="4987925" cy="299339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26"/>
                    <a:stretch>
                      <a:fillRect/>
                    </a:stretch>
                  </pic:blipFill>
                  <pic:spPr>
                    <a:xfrm>
                      <a:off x="0" y="0"/>
                      <a:ext cx="4987925" cy="2993390"/>
                    </a:xfrm>
                    <a:prstGeom prst="rect">
                      <a:avLst/>
                    </a:prstGeom>
                  </pic:spPr>
                </pic:pic>
              </a:graphicData>
            </a:graphic>
          </wp:inline>
        </w:drawing>
      </w:r>
    </w:p>
    <w:p w14:paraId="5F359F92">
      <w:pPr>
        <w:pStyle w:val="2"/>
        <w:spacing w:line="270" w:lineRule="auto"/>
        <w:rPr>
          <w:rFonts w:hint="default" w:ascii="Times New Roman" w:hAnsi="Times New Roman" w:eastAsia="仿宋_GB2312" w:cs="Times New Roman"/>
        </w:rPr>
      </w:pPr>
    </w:p>
    <w:p w14:paraId="3B6B2EEA">
      <w:pPr>
        <w:pStyle w:val="2"/>
        <w:spacing w:line="270" w:lineRule="auto"/>
        <w:rPr>
          <w:rFonts w:hint="default" w:ascii="Times New Roman" w:hAnsi="Times New Roman" w:eastAsia="仿宋_GB2312" w:cs="Times New Roman"/>
        </w:rPr>
      </w:pPr>
    </w:p>
    <w:p w14:paraId="4A83E964">
      <w:pPr>
        <w:pStyle w:val="2"/>
        <w:spacing w:line="271" w:lineRule="auto"/>
        <w:rPr>
          <w:rFonts w:hint="default" w:ascii="Times New Roman" w:hAnsi="Times New Roman" w:eastAsia="仿宋_GB2312" w:cs="Times New Roman"/>
        </w:rPr>
      </w:pPr>
    </w:p>
    <w:p w14:paraId="6ACD34F7">
      <w:pPr>
        <w:pStyle w:val="2"/>
        <w:spacing w:line="339" w:lineRule="auto"/>
        <w:rPr>
          <w:rFonts w:hint="default" w:ascii="Times New Roman" w:hAnsi="Times New Roman" w:eastAsia="仿宋_GB2312" w:cs="Times New Roman"/>
        </w:rPr>
      </w:pPr>
    </w:p>
    <w:p w14:paraId="584F302D">
      <w:pPr>
        <w:pStyle w:val="2"/>
        <w:spacing w:line="340" w:lineRule="auto"/>
        <w:rPr>
          <w:rFonts w:hint="default" w:ascii="Times New Roman" w:hAnsi="Times New Roman" w:eastAsia="仿宋_GB2312" w:cs="Times New Roman"/>
        </w:rPr>
      </w:pPr>
    </w:p>
    <w:p w14:paraId="12356D27">
      <w:pPr>
        <w:spacing w:before="101" w:line="224" w:lineRule="auto"/>
        <w:ind w:left="667" w:firstLine="327" w:firstLineChars="1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八、国有资本经营预算财政拨款支出决算表</w:t>
      </w:r>
    </w:p>
    <w:p w14:paraId="5CB10140">
      <w:pPr>
        <w:spacing w:before="182" w:line="4817" w:lineRule="exact"/>
        <w:ind w:firstLine="28"/>
        <w:rPr>
          <w:rFonts w:hint="default" w:ascii="Times New Roman" w:hAnsi="Times New Roman" w:eastAsia="仿宋_GB2312" w:cs="Times New Roman"/>
        </w:rPr>
      </w:pPr>
      <w:r>
        <w:rPr>
          <w:rFonts w:hint="default" w:ascii="Times New Roman" w:hAnsi="Times New Roman" w:eastAsia="仿宋_GB2312" w:cs="Times New Roman"/>
          <w:position w:val="-96"/>
        </w:rPr>
        <w:drawing>
          <wp:inline distT="0" distB="0" distL="0" distR="0">
            <wp:extent cx="5254625" cy="305816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7"/>
                    <a:stretch>
                      <a:fillRect/>
                    </a:stretch>
                  </pic:blipFill>
                  <pic:spPr>
                    <a:xfrm>
                      <a:off x="0" y="0"/>
                      <a:ext cx="5255259" cy="3058794"/>
                    </a:xfrm>
                    <a:prstGeom prst="rect">
                      <a:avLst/>
                    </a:prstGeom>
                  </pic:spPr>
                </pic:pic>
              </a:graphicData>
            </a:graphic>
          </wp:inline>
        </w:drawing>
      </w:r>
    </w:p>
    <w:p w14:paraId="795A1709">
      <w:pPr>
        <w:pStyle w:val="2"/>
        <w:spacing w:line="253" w:lineRule="auto"/>
        <w:rPr>
          <w:rFonts w:hint="default" w:ascii="Times New Roman" w:hAnsi="Times New Roman" w:eastAsia="仿宋_GB2312" w:cs="Times New Roman"/>
        </w:rPr>
      </w:pPr>
    </w:p>
    <w:p w14:paraId="0F00BFBA">
      <w:pPr>
        <w:pStyle w:val="2"/>
        <w:spacing w:line="253" w:lineRule="auto"/>
        <w:rPr>
          <w:rFonts w:hint="default" w:ascii="Times New Roman" w:hAnsi="Times New Roman" w:eastAsia="仿宋_GB2312" w:cs="Times New Roman"/>
        </w:rPr>
      </w:pPr>
    </w:p>
    <w:p w14:paraId="5021BDCA">
      <w:pPr>
        <w:pStyle w:val="2"/>
        <w:spacing w:line="253" w:lineRule="auto"/>
        <w:rPr>
          <w:rFonts w:hint="default" w:ascii="Times New Roman" w:hAnsi="Times New Roman" w:eastAsia="仿宋_GB2312" w:cs="Times New Roman"/>
        </w:rPr>
      </w:pPr>
    </w:p>
    <w:p w14:paraId="2C8A0E0D">
      <w:pPr>
        <w:pStyle w:val="2"/>
        <w:spacing w:line="339" w:lineRule="auto"/>
        <w:rPr>
          <w:rFonts w:hint="default" w:ascii="Times New Roman" w:hAnsi="Times New Roman" w:eastAsia="仿宋_GB2312" w:cs="Times New Roman"/>
        </w:rPr>
      </w:pPr>
    </w:p>
    <w:p w14:paraId="2751815B">
      <w:pPr>
        <w:pStyle w:val="2"/>
        <w:spacing w:line="340" w:lineRule="auto"/>
        <w:rPr>
          <w:rFonts w:hint="default" w:ascii="Times New Roman" w:hAnsi="Times New Roman" w:eastAsia="仿宋_GB2312" w:cs="Times New Roman"/>
        </w:rPr>
      </w:pPr>
    </w:p>
    <w:p w14:paraId="6A14DC19">
      <w:pPr>
        <w:spacing w:before="101" w:line="224" w:lineRule="auto"/>
        <w:ind w:left="675" w:firstLine="654" w:firstLineChars="2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九、财政拨款“三公”经费支出决算表</w:t>
      </w:r>
    </w:p>
    <w:p w14:paraId="31D80A7C">
      <w:pPr>
        <w:spacing w:before="96" w:line="5302" w:lineRule="exact"/>
        <w:ind w:firstLine="237"/>
        <w:rPr>
          <w:rFonts w:hint="default" w:ascii="Times New Roman" w:hAnsi="Times New Roman" w:eastAsia="仿宋_GB2312" w:cs="Times New Roman"/>
        </w:rPr>
      </w:pPr>
      <w:r>
        <w:rPr>
          <w:rFonts w:hint="default" w:ascii="Times New Roman" w:hAnsi="Times New Roman" w:eastAsia="仿宋_GB2312" w:cs="Times New Roman"/>
          <w:position w:val="-106"/>
        </w:rPr>
        <w:drawing>
          <wp:inline distT="0" distB="0" distL="0" distR="0">
            <wp:extent cx="4991100" cy="336677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8"/>
                    <a:stretch>
                      <a:fillRect/>
                    </a:stretch>
                  </pic:blipFill>
                  <pic:spPr>
                    <a:xfrm>
                      <a:off x="0" y="0"/>
                      <a:ext cx="4991100" cy="3366770"/>
                    </a:xfrm>
                    <a:prstGeom prst="rect">
                      <a:avLst/>
                    </a:prstGeom>
                  </pic:spPr>
                </pic:pic>
              </a:graphicData>
            </a:graphic>
          </wp:inline>
        </w:drawing>
      </w:r>
    </w:p>
    <w:p w14:paraId="444110B1">
      <w:pPr>
        <w:pStyle w:val="2"/>
        <w:spacing w:line="339" w:lineRule="auto"/>
        <w:rPr>
          <w:rFonts w:hint="default" w:ascii="Times New Roman" w:hAnsi="Times New Roman" w:eastAsia="仿宋_GB2312" w:cs="Times New Roman"/>
        </w:rPr>
      </w:pPr>
    </w:p>
    <w:p w14:paraId="46DF595A">
      <w:pPr>
        <w:pStyle w:val="2"/>
        <w:spacing w:line="339" w:lineRule="auto"/>
        <w:rPr>
          <w:rFonts w:hint="default" w:ascii="Times New Roman" w:hAnsi="Times New Roman" w:eastAsia="仿宋_GB2312" w:cs="Times New Roman"/>
        </w:rPr>
      </w:pPr>
    </w:p>
    <w:p w14:paraId="210C87E4">
      <w:pPr>
        <w:spacing w:before="100" w:line="224" w:lineRule="auto"/>
        <w:ind w:left="30" w:firstLine="1309" w:firstLineChars="4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十、部门预算项目支出绩效自评表</w:t>
      </w:r>
    </w:p>
    <w:p w14:paraId="7E2EEA2C">
      <w:pPr>
        <w:pStyle w:val="2"/>
        <w:spacing w:line="261" w:lineRule="auto"/>
        <w:rPr>
          <w:rFonts w:hint="default" w:ascii="Times New Roman" w:hAnsi="Times New Roman" w:eastAsia="仿宋_GB2312" w:cs="Times New Roman"/>
        </w:rPr>
      </w:pPr>
    </w:p>
    <w:p w14:paraId="7E0485DD">
      <w:pPr>
        <w:pStyle w:val="2"/>
        <w:spacing w:line="261" w:lineRule="auto"/>
        <w:rPr>
          <w:rFonts w:hint="default" w:ascii="Times New Roman" w:hAnsi="Times New Roman" w:eastAsia="仿宋_GB2312" w:cs="Times New Roman"/>
        </w:rPr>
      </w:pPr>
    </w:p>
    <w:p w14:paraId="54CDB717">
      <w:pPr>
        <w:pStyle w:val="2"/>
        <w:spacing w:line="261" w:lineRule="auto"/>
        <w:rPr>
          <w:rFonts w:hint="default" w:ascii="Times New Roman" w:hAnsi="Times New Roman" w:eastAsia="仿宋_GB2312" w:cs="Times New Roman"/>
        </w:rPr>
      </w:pPr>
    </w:p>
    <w:p w14:paraId="18EBCE68">
      <w:pPr>
        <w:spacing w:line="9847" w:lineRule="exact"/>
        <w:ind w:firstLine="297"/>
        <w:rPr>
          <w:rFonts w:hint="default" w:ascii="Times New Roman" w:hAnsi="Times New Roman" w:eastAsia="仿宋_GB2312" w:cs="Times New Roman"/>
        </w:rPr>
      </w:pPr>
      <w:r>
        <w:rPr>
          <w:rFonts w:hint="default" w:ascii="Times New Roman" w:hAnsi="Times New Roman" w:eastAsia="仿宋_GB2312" w:cs="Times New Roman"/>
          <w:position w:val="-196"/>
        </w:rPr>
        <w:drawing>
          <wp:inline distT="0" distB="0" distL="0" distR="0">
            <wp:extent cx="4912995" cy="625221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9"/>
                    <a:stretch>
                      <a:fillRect/>
                    </a:stretch>
                  </pic:blipFill>
                  <pic:spPr>
                    <a:xfrm>
                      <a:off x="0" y="0"/>
                      <a:ext cx="4913629" cy="6252844"/>
                    </a:xfrm>
                    <a:prstGeom prst="rect">
                      <a:avLst/>
                    </a:prstGeom>
                  </pic:spPr>
                </pic:pic>
              </a:graphicData>
            </a:graphic>
          </wp:inline>
        </w:drawing>
      </w:r>
    </w:p>
    <w:p w14:paraId="60AA93D4">
      <w:pPr>
        <w:spacing w:line="9847" w:lineRule="exact"/>
        <w:rPr>
          <w:rFonts w:hint="default" w:ascii="Times New Roman" w:hAnsi="Times New Roman" w:eastAsia="仿宋_GB2312" w:cs="Times New Roman"/>
        </w:rPr>
        <w:sectPr>
          <w:footerReference r:id="rId12" w:type="default"/>
          <w:pgSz w:w="11907" w:h="16839"/>
          <w:pgMar w:top="1431" w:right="1785" w:bottom="1153" w:left="1785" w:header="0" w:footer="965" w:gutter="0"/>
          <w:pgNumType w:fmt="decimal"/>
          <w:cols w:space="720" w:num="1"/>
        </w:sectPr>
      </w:pPr>
    </w:p>
    <w:p w14:paraId="36111715">
      <w:pPr>
        <w:spacing w:before="225" w:line="443" w:lineRule="exact"/>
        <w:ind w:left="482"/>
        <w:outlineLvl w:val="0"/>
        <w:rPr>
          <w:rFonts w:hint="default" w:ascii="Times New Roman" w:hAnsi="Times New Roman" w:eastAsia="仿宋_GB2312" w:cs="Times New Roman"/>
          <w:b/>
          <w:bCs/>
          <w:sz w:val="43"/>
          <w:szCs w:val="43"/>
        </w:rPr>
      </w:pPr>
      <w:r>
        <w:rPr>
          <w:rFonts w:hint="default" w:ascii="Times New Roman" w:hAnsi="Times New Roman" w:eastAsia="仿宋_GB2312" w:cs="Times New Roman"/>
          <w:b/>
          <w:bCs/>
          <w:spacing w:val="5"/>
          <w:position w:val="-2"/>
          <w:sz w:val="43"/>
          <w:szCs w:val="43"/>
        </w:rPr>
        <w:t>第三部分</w:t>
      </w:r>
      <w:r>
        <w:rPr>
          <w:rFonts w:hint="default" w:ascii="Times New Roman" w:hAnsi="Times New Roman" w:eastAsia="仿宋_GB2312" w:cs="Times New Roman"/>
          <w:b/>
          <w:bCs/>
          <w:spacing w:val="103"/>
          <w:position w:val="-2"/>
          <w:sz w:val="43"/>
          <w:szCs w:val="43"/>
        </w:rPr>
        <w:t xml:space="preserve"> </w:t>
      </w:r>
      <w:r>
        <w:rPr>
          <w:rFonts w:hint="default" w:ascii="Times New Roman" w:hAnsi="Times New Roman" w:eastAsia="仿宋_GB2312" w:cs="Times New Roman"/>
          <w:b/>
          <w:bCs/>
          <w:spacing w:val="5"/>
          <w:position w:val="-2"/>
          <w:sz w:val="43"/>
          <w:szCs w:val="43"/>
        </w:rPr>
        <w:t>2023年度部门决算情况说明</w:t>
      </w:r>
    </w:p>
    <w:p w14:paraId="5037634F">
      <w:pPr>
        <w:pStyle w:val="2"/>
        <w:spacing w:line="314" w:lineRule="auto"/>
        <w:rPr>
          <w:rFonts w:hint="default" w:ascii="Times New Roman" w:hAnsi="Times New Roman" w:eastAsia="仿宋_GB2312" w:cs="Times New Roman"/>
        </w:rPr>
      </w:pPr>
    </w:p>
    <w:p w14:paraId="3D3DAF49">
      <w:pPr>
        <w:pStyle w:val="2"/>
        <w:spacing w:line="314" w:lineRule="auto"/>
        <w:rPr>
          <w:rFonts w:hint="default" w:ascii="Times New Roman" w:hAnsi="Times New Roman" w:eastAsia="仿宋_GB2312" w:cs="Times New Roman"/>
        </w:rPr>
      </w:pPr>
    </w:p>
    <w:p w14:paraId="0D4F162C">
      <w:pPr>
        <w:pStyle w:val="2"/>
        <w:spacing w:line="315" w:lineRule="auto"/>
        <w:rPr>
          <w:rFonts w:hint="default" w:ascii="Times New Roman" w:hAnsi="Times New Roman" w:eastAsia="仿宋_GB2312" w:cs="Times New Roman"/>
        </w:rPr>
      </w:pPr>
    </w:p>
    <w:p w14:paraId="61F9BCFD">
      <w:pPr>
        <w:spacing w:before="101"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一、收入支出决算总体情况说明</w:t>
      </w:r>
    </w:p>
    <w:p w14:paraId="0FA1B453">
      <w:pPr>
        <w:spacing w:before="248" w:line="362" w:lineRule="auto"/>
        <w:ind w:left="36" w:right="113" w:firstLine="634"/>
        <w:rPr>
          <w:rFonts w:hint="eastAsia" w:ascii="Times New Roman" w:hAnsi="Times New Roman" w:eastAsia="仿宋_GB2312" w:cs="Times New Roman"/>
          <w:spacing w:val="-68"/>
          <w:sz w:val="31"/>
          <w:szCs w:val="31"/>
          <w:lang w:val="en-US" w:eastAsia="zh-CN"/>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4"/>
          <w:sz w:val="31"/>
          <w:szCs w:val="31"/>
        </w:rPr>
        <w:t>年度收</w:t>
      </w:r>
      <w:r>
        <w:rPr>
          <w:rFonts w:hint="eastAsia" w:ascii="Times New Roman" w:hAnsi="Times New Roman" w:eastAsia="仿宋_GB2312" w:cs="Times New Roman"/>
          <w:spacing w:val="4"/>
          <w:sz w:val="31"/>
          <w:szCs w:val="31"/>
          <w:lang w:val="en-US" w:eastAsia="zh-CN"/>
        </w:rPr>
        <w:t>入950.38万元</w:t>
      </w:r>
      <w:r>
        <w:rPr>
          <w:rFonts w:hint="default" w:ascii="Times New Roman" w:hAnsi="Times New Roman" w:eastAsia="仿宋_GB2312" w:cs="Times New Roman"/>
          <w:spacing w:val="4"/>
          <w:sz w:val="31"/>
          <w:szCs w:val="31"/>
        </w:rPr>
        <w:t>、支</w:t>
      </w:r>
      <w:r>
        <w:rPr>
          <w:rFonts w:hint="eastAsia" w:ascii="Times New Roman" w:hAnsi="Times New Roman" w:eastAsia="仿宋_GB2312" w:cs="Times New Roman"/>
          <w:spacing w:val="4"/>
          <w:sz w:val="31"/>
          <w:szCs w:val="31"/>
          <w:lang w:val="en-US" w:eastAsia="zh-CN"/>
        </w:rPr>
        <w:t>出</w:t>
      </w:r>
      <w:r>
        <w:rPr>
          <w:rFonts w:hint="default" w:ascii="Times New Roman" w:hAnsi="Times New Roman" w:eastAsia="仿宋_GB2312" w:cs="Times New Roman"/>
          <w:spacing w:val="4"/>
          <w:sz w:val="31"/>
          <w:szCs w:val="31"/>
        </w:rPr>
        <w:t>为</w:t>
      </w:r>
      <w:r>
        <w:rPr>
          <w:rFonts w:hint="eastAsia" w:ascii="Times New Roman" w:hAnsi="Times New Roman" w:eastAsia="仿宋_GB2312" w:cs="Times New Roman"/>
          <w:spacing w:val="4"/>
          <w:sz w:val="31"/>
          <w:szCs w:val="31"/>
          <w:lang w:val="en-US" w:eastAsia="zh-CN"/>
        </w:rPr>
        <w:t>958.25万元</w:t>
      </w:r>
      <w:r>
        <w:rPr>
          <w:rFonts w:hint="default" w:ascii="Times New Roman" w:hAnsi="Times New Roman" w:eastAsia="仿宋_GB2312" w:cs="Times New Roman"/>
          <w:spacing w:val="4"/>
          <w:sz w:val="31"/>
          <w:szCs w:val="31"/>
        </w:rPr>
        <w:t>。与</w:t>
      </w:r>
      <w:r>
        <w:rPr>
          <w:rFonts w:hint="default" w:ascii="Times New Roman" w:hAnsi="Times New Roman" w:eastAsia="仿宋_GB2312" w:cs="Times New Roman"/>
          <w:spacing w:val="-32"/>
          <w:sz w:val="31"/>
          <w:szCs w:val="31"/>
        </w:rPr>
        <w:t xml:space="preserve"> </w:t>
      </w:r>
      <w:r>
        <w:rPr>
          <w:rFonts w:hint="default" w:ascii="Times New Roman" w:hAnsi="Times New Roman" w:eastAsia="仿宋_GB2312" w:cs="Times New Roman"/>
          <w:spacing w:val="4"/>
          <w:sz w:val="31"/>
          <w:szCs w:val="31"/>
        </w:rPr>
        <w:t>2022</w:t>
      </w:r>
      <w:r>
        <w:rPr>
          <w:rFonts w:hint="default" w:ascii="Times New Roman" w:hAnsi="Times New Roman" w:eastAsia="仿宋_GB2312" w:cs="Times New Roman"/>
          <w:spacing w:val="-35"/>
          <w:sz w:val="31"/>
          <w:szCs w:val="31"/>
        </w:rPr>
        <w:t xml:space="preserve"> </w:t>
      </w:r>
      <w:r>
        <w:rPr>
          <w:rFonts w:hint="default" w:ascii="Times New Roman" w:hAnsi="Times New Roman" w:eastAsia="仿宋_GB2312" w:cs="Times New Roman"/>
          <w:spacing w:val="4"/>
          <w:sz w:val="31"/>
          <w:szCs w:val="31"/>
        </w:rPr>
        <w:t>年度相比，</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收</w:t>
      </w:r>
      <w:r>
        <w:rPr>
          <w:rFonts w:hint="eastAsia" w:ascii="Times New Roman" w:hAnsi="Times New Roman" w:eastAsia="仿宋_GB2312" w:cs="Times New Roman"/>
          <w:spacing w:val="4"/>
          <w:sz w:val="31"/>
          <w:szCs w:val="31"/>
          <w:lang w:val="en-US" w:eastAsia="zh-CN"/>
        </w:rPr>
        <w:t>入增加19.79万元</w:t>
      </w:r>
      <w:r>
        <w:rPr>
          <w:rFonts w:hint="default" w:ascii="Times New Roman" w:hAnsi="Times New Roman" w:eastAsia="仿宋_GB2312" w:cs="Times New Roman"/>
          <w:spacing w:val="4"/>
          <w:sz w:val="31"/>
          <w:szCs w:val="31"/>
        </w:rPr>
        <w:t>、支</w:t>
      </w:r>
      <w:r>
        <w:rPr>
          <w:rFonts w:hint="eastAsia" w:ascii="Times New Roman" w:hAnsi="Times New Roman" w:eastAsia="仿宋_GB2312" w:cs="Times New Roman"/>
          <w:spacing w:val="4"/>
          <w:sz w:val="31"/>
          <w:szCs w:val="31"/>
          <w:lang w:val="en-US" w:eastAsia="zh-CN"/>
        </w:rPr>
        <w:t>出增加18.15万元，</w:t>
      </w:r>
      <w:r>
        <w:rPr>
          <w:rFonts w:hint="eastAsia" w:ascii="Times New Roman" w:hAnsi="Times New Roman" w:eastAsia="仿宋_GB2312" w:cs="Times New Roman"/>
          <w:spacing w:val="32"/>
          <w:sz w:val="31"/>
          <w:szCs w:val="31"/>
          <w:lang w:val="en-US" w:eastAsia="zh-CN"/>
        </w:rPr>
        <w:t>收入增加</w:t>
      </w:r>
      <w:r>
        <w:rPr>
          <w:rFonts w:hint="eastAsia" w:ascii="Times New Roman" w:hAnsi="Times New Roman" w:eastAsia="仿宋_GB2312" w:cs="Times New Roman"/>
          <w:spacing w:val="1"/>
          <w:sz w:val="31"/>
          <w:szCs w:val="31"/>
          <w:lang w:val="en-US" w:eastAsia="zh-CN"/>
        </w:rPr>
        <w:t>2.12</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4"/>
          <w:sz w:val="31"/>
          <w:szCs w:val="31"/>
        </w:rPr>
        <w:t>%</w:t>
      </w:r>
      <w:r>
        <w:rPr>
          <w:rFonts w:hint="eastAsia" w:ascii="Times New Roman" w:hAnsi="Times New Roman" w:eastAsia="仿宋_GB2312" w:cs="Times New Roman"/>
          <w:spacing w:val="4"/>
          <w:sz w:val="31"/>
          <w:szCs w:val="31"/>
          <w:lang w:val="en-US" w:eastAsia="zh-CN"/>
        </w:rPr>
        <w:t>,支出增加1.93%</w:t>
      </w:r>
      <w:r>
        <w:rPr>
          <w:rFonts w:hint="default" w:ascii="Times New Roman" w:hAnsi="Times New Roman" w:eastAsia="仿宋_GB2312" w:cs="Times New Roman"/>
          <w:spacing w:val="4"/>
          <w:sz w:val="31"/>
          <w:szCs w:val="31"/>
        </w:rPr>
        <w:t>。主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0"/>
          <w:sz w:val="31"/>
          <w:szCs w:val="31"/>
        </w:rPr>
        <w:t>要原因：</w:t>
      </w:r>
      <w:r>
        <w:rPr>
          <w:rFonts w:hint="eastAsia" w:ascii="Times New Roman" w:hAnsi="Times New Roman" w:eastAsia="仿宋_GB2312" w:cs="Times New Roman"/>
          <w:spacing w:val="-68"/>
          <w:sz w:val="31"/>
          <w:szCs w:val="31"/>
          <w:lang w:val="en-US" w:eastAsia="zh-CN"/>
        </w:rPr>
        <w:t>本年增加中人职业年金、学生资助支出。</w:t>
      </w:r>
    </w:p>
    <w:p w14:paraId="262F5CFF">
      <w:pPr>
        <w:tabs>
          <w:tab w:val="left" w:pos="524"/>
          <w:tab w:val="left" w:pos="6614"/>
        </w:tabs>
        <w:spacing w:before="248" w:line="362" w:lineRule="auto"/>
        <w:ind w:right="113"/>
        <w:rPr>
          <w:rFonts w:hint="default" w:ascii="Times New Roman" w:hAnsi="Times New Roman" w:eastAsia="仿宋_GB2312" w:cs="Times New Roman"/>
          <w:sz w:val="31"/>
          <w:szCs w:val="31"/>
          <w:lang w:val="en-US" w:eastAsia="zh-CN"/>
        </w:rPr>
      </w:pPr>
      <w:r>
        <w:rPr>
          <w:rFonts w:hint="eastAsia" w:ascii="Times New Roman" w:hAnsi="Times New Roman" w:eastAsia="仿宋_GB2312" w:cs="Times New Roman"/>
          <w:sz w:val="31"/>
          <w:szCs w:val="31"/>
          <w:lang w:val="en-US" w:eastAsia="zh-CN"/>
        </w:rPr>
        <w:t xml:space="preserve">          </w:t>
      </w:r>
      <w:r>
        <w:rPr>
          <w:rFonts w:hint="eastAsia" w:ascii="Times New Roman" w:hAnsi="Times New Roman" w:eastAsia="仿宋_GB2312" w:cs="Times New Roman"/>
          <w:sz w:val="21"/>
          <w:szCs w:val="21"/>
          <w:lang w:val="en-US" w:eastAsia="zh-CN"/>
        </w:rPr>
        <w:t xml:space="preserve">                         950.38万元</w:t>
      </w:r>
      <w:r>
        <w:rPr>
          <w:rFonts w:hint="eastAsia" w:ascii="Times New Roman" w:hAnsi="Times New Roman" w:eastAsia="仿宋_GB2312" w:cs="Times New Roman"/>
          <w:sz w:val="21"/>
          <w:szCs w:val="21"/>
          <w:lang w:val="en-US" w:eastAsia="zh-CN"/>
        </w:rPr>
        <w:tab/>
      </w:r>
      <w:r>
        <w:rPr>
          <w:rFonts w:hint="eastAsia" w:ascii="Times New Roman" w:hAnsi="Times New Roman" w:eastAsia="仿宋_GB2312" w:cs="Times New Roman"/>
          <w:sz w:val="21"/>
          <w:szCs w:val="21"/>
          <w:lang w:val="en-US" w:eastAsia="zh-CN"/>
        </w:rPr>
        <w:t>958.25万元</w:t>
      </w:r>
    </w:p>
    <w:p w14:paraId="2D7E0FB6">
      <w:pPr>
        <w:tabs>
          <w:tab w:val="center" w:pos="4204"/>
        </w:tabs>
        <w:spacing w:before="248" w:line="362" w:lineRule="auto"/>
        <w:ind w:left="36" w:right="113" w:firstLine="842" w:firstLineChars="401"/>
        <w:rPr>
          <w:rFonts w:hint="default" w:ascii="Times New Roman" w:hAnsi="Times New Roman" w:eastAsia="仿宋_GB2312" w:cs="Times New Roman"/>
          <w:sz w:val="21"/>
          <w:szCs w:val="21"/>
          <w:lang w:val="en-US" w:eastAsia="zh-CN"/>
        </w:rPr>
      </w:pPr>
      <w:r>
        <w:rPr>
          <w:sz w:val="21"/>
          <w:szCs w:val="21"/>
        </w:rPr>
        <mc:AlternateContent>
          <mc:Choice Requires="wps">
            <w:drawing>
              <wp:anchor distT="0" distB="0" distL="114300" distR="114300" simplePos="0" relativeHeight="251662336" behindDoc="0" locked="0" layoutInCell="1" allowOverlap="1">
                <wp:simplePos x="0" y="0"/>
                <wp:positionH relativeFrom="column">
                  <wp:posOffset>3507105</wp:posOffset>
                </wp:positionH>
                <wp:positionV relativeFrom="paragraph">
                  <wp:posOffset>389255</wp:posOffset>
                </wp:positionV>
                <wp:extent cx="415290" cy="1821815"/>
                <wp:effectExtent l="12700" t="12700" r="29210" b="13335"/>
                <wp:wrapNone/>
                <wp:docPr id="9" name="矩形 9"/>
                <wp:cNvGraphicFramePr/>
                <a:graphic xmlns:a="http://schemas.openxmlformats.org/drawingml/2006/main">
                  <a:graphicData uri="http://schemas.microsoft.com/office/word/2010/wordprocessingShape">
                    <wps:wsp>
                      <wps:cNvSpPr/>
                      <wps:spPr>
                        <a:xfrm>
                          <a:off x="0" y="0"/>
                          <a:ext cx="415290" cy="1821815"/>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6.15pt;margin-top:30.65pt;height:143.45pt;width:32.7pt;z-index:251662336;v-text-anchor:middle;mso-width-relative:page;mso-height-relative:page;" fillcolor="#4F81BD [3204]" filled="t" stroked="t" coordsize="21600,21600" o:gfxdata="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pfMyQNsAAAAKAQAADwAAAAAAAAABACAAAAAi&#10;AAAAZHJzL2Rvd25yZXYueG1sUEsBAhQAFAAAAAgAh07iQMoVFBZ5AgAA/wQAAA4AAAAAAAAAAQAg&#10;AAAAKgEAAGRycy9lMm9Eb2MueG1sUEsFBgAAAAAGAAYAWQEAABUGAAAAAA==&#10;">
                <v:fill on="t" focussize="0,0"/>
                <v:stroke weight="2pt" color="#376092 [2404]" joinstyle="round"/>
                <v:imagedata o:title=""/>
                <o:lock v:ext="edit" aspectratio="f"/>
              </v:rect>
            </w:pict>
          </mc:Fallback>
        </mc:AlternateContent>
      </w:r>
      <w:r>
        <w:rPr>
          <w:sz w:val="21"/>
          <w:szCs w:val="21"/>
        </w:rPr>
        <mc:AlternateContent>
          <mc:Choice Requires="wps">
            <w:drawing>
              <wp:anchor distT="0" distB="0" distL="114300" distR="114300" simplePos="0" relativeHeight="251663360" behindDoc="0" locked="0" layoutInCell="1" allowOverlap="1">
                <wp:simplePos x="0" y="0"/>
                <wp:positionH relativeFrom="column">
                  <wp:posOffset>4240530</wp:posOffset>
                </wp:positionH>
                <wp:positionV relativeFrom="paragraph">
                  <wp:posOffset>103505</wp:posOffset>
                </wp:positionV>
                <wp:extent cx="415290" cy="2098040"/>
                <wp:effectExtent l="12700" t="12700" r="29210" b="22860"/>
                <wp:wrapNone/>
                <wp:docPr id="10" name="矩形 10"/>
                <wp:cNvGraphicFramePr/>
                <a:graphic xmlns:a="http://schemas.openxmlformats.org/drawingml/2006/main">
                  <a:graphicData uri="http://schemas.microsoft.com/office/word/2010/wordprocessingShape">
                    <wps:wsp>
                      <wps:cNvSpPr/>
                      <wps:spPr>
                        <a:xfrm>
                          <a:off x="0" y="0"/>
                          <a:ext cx="415290" cy="209804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3.9pt;margin-top:8.15pt;height:165.2pt;width:32.7pt;z-index:251663360;v-text-anchor:middle;mso-width-relative:page;mso-height-relative:page;" fillcolor="#4F81BD [3204]" filled="t" stroked="t" coordsize="21600,21600" o:gfxdata="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VE0W4NkAAAAKAQAADwAAAAAAAAABACAAAAAiAAAA&#10;ZHJzL2Rvd25yZXYueG1sUEsBAhQAFAAAAAgAh07iQDYY8EF4AgAAAQUAAA4AAAAAAAAAAQAgAAAA&#10;KAEAAGRycy9lMm9Eb2MueG1sUEsFBgAAAAAGAAYAWQEAABIGAAAAAA==&#10;">
                <v:fill on="t" focussize="0,0"/>
                <v:stroke weight="2pt" color="#376092 [2404]" joinstyle="round"/>
                <v:imagedata o:title=""/>
                <o:lock v:ext="edit" aspectratio="f"/>
              </v:rect>
            </w:pict>
          </mc:Fallback>
        </mc:AlternateContent>
      </w:r>
      <w:r>
        <w:rPr>
          <w:sz w:val="21"/>
          <w:szCs w:val="21"/>
        </w:rPr>
        <mc:AlternateContent>
          <mc:Choice Requires="wps">
            <w:drawing>
              <wp:anchor distT="0" distB="0" distL="114300" distR="114300" simplePos="0" relativeHeight="251660288" behindDoc="0" locked="0" layoutInCell="1" allowOverlap="1">
                <wp:simplePos x="0" y="0"/>
                <wp:positionH relativeFrom="column">
                  <wp:posOffset>1478280</wp:posOffset>
                </wp:positionH>
                <wp:positionV relativeFrom="paragraph">
                  <wp:posOffset>103505</wp:posOffset>
                </wp:positionV>
                <wp:extent cx="415290" cy="2098040"/>
                <wp:effectExtent l="12700" t="12700" r="29210" b="22860"/>
                <wp:wrapNone/>
                <wp:docPr id="7" name="矩形 7"/>
                <wp:cNvGraphicFramePr/>
                <a:graphic xmlns:a="http://schemas.openxmlformats.org/drawingml/2006/main">
                  <a:graphicData uri="http://schemas.microsoft.com/office/word/2010/wordprocessingShape">
                    <wps:wsp>
                      <wps:cNvSpPr/>
                      <wps:spPr>
                        <a:xfrm>
                          <a:off x="0" y="0"/>
                          <a:ext cx="415290" cy="209804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6.4pt;margin-top:8.15pt;height:165.2pt;width:32.7pt;z-index:251660288;v-text-anchor:middle;mso-width-relative:page;mso-height-relative:page;" fillcolor="#4F81BD [3204]" filled="t" stroked="t" coordsize="21600,21600" o:gfxdata="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EAQuCTaAAAACgEAAA8AAAAAAAAAAQAgAAAAIgAA&#10;AGRycy9kb3ducmV2LnhtbFBLAQIUABQAAAAIAIdO4kD0ZrSyeAIAAP8EAAAOAAAAAAAAAAEAIAAA&#10;ACkBAABkcnMvZTJvRG9jLnhtbFBLBQYAAAAABgAGAFkBAAATBgAAAAA=&#10;">
                <v:fill on="t" focussize="0,0"/>
                <v:stroke weight="2pt" color="#376092 [2404]" joinstyle="round"/>
                <v:imagedata o:title=""/>
                <o:lock v:ext="edit" aspectratio="f"/>
              </v:rect>
            </w:pict>
          </mc:Fallback>
        </mc:AlternateContent>
      </w:r>
      <w:r>
        <w:rPr>
          <w:rFonts w:hint="eastAsia" w:ascii="Times New Roman" w:hAnsi="Times New Roman" w:eastAsia="仿宋_GB2312" w:cs="Times New Roman"/>
          <w:sz w:val="21"/>
          <w:szCs w:val="21"/>
          <w:lang w:val="en-US" w:eastAsia="zh-CN"/>
        </w:rPr>
        <w:t>930.63万元</w:t>
      </w:r>
      <w:r>
        <w:rPr>
          <w:rFonts w:hint="eastAsia" w:ascii="Times New Roman" w:hAnsi="Times New Roman" w:eastAsia="仿宋_GB2312" w:cs="Times New Roman"/>
          <w:sz w:val="21"/>
          <w:szCs w:val="21"/>
          <w:lang w:val="en-US" w:eastAsia="zh-CN"/>
        </w:rPr>
        <w:tab/>
      </w:r>
      <w:r>
        <w:rPr>
          <w:rFonts w:hint="eastAsia" w:ascii="Times New Roman" w:hAnsi="Times New Roman" w:eastAsia="仿宋_GB2312" w:cs="Times New Roman"/>
          <w:sz w:val="21"/>
          <w:szCs w:val="21"/>
          <w:lang w:val="en-US" w:eastAsia="zh-CN"/>
        </w:rPr>
        <w:t xml:space="preserve">                                                             940.10万元</w:t>
      </w:r>
    </w:p>
    <w:p w14:paraId="2616A53D">
      <w:pPr>
        <w:pStyle w:val="2"/>
        <w:spacing w:line="260" w:lineRule="auto"/>
        <w:rPr>
          <w:rFonts w:hint="default" w:ascii="Times New Roman" w:hAnsi="Times New Roman" w:eastAsia="仿宋_GB2312" w:cs="Times New Roman"/>
        </w:rPr>
      </w:pPr>
      <w:r>
        <w:rPr>
          <w:sz w:val="21"/>
        </w:rPr>
        <mc:AlternateContent>
          <mc:Choice Requires="wps">
            <w:drawing>
              <wp:anchor distT="0" distB="0" distL="114300" distR="114300" simplePos="0" relativeHeight="251661312" behindDoc="0" locked="0" layoutInCell="1" allowOverlap="1">
                <wp:simplePos x="0" y="0"/>
                <wp:positionH relativeFrom="column">
                  <wp:posOffset>678180</wp:posOffset>
                </wp:positionH>
                <wp:positionV relativeFrom="paragraph">
                  <wp:posOffset>4445</wp:posOffset>
                </wp:positionV>
                <wp:extent cx="415290" cy="1763395"/>
                <wp:effectExtent l="12700" t="12700" r="29210" b="14605"/>
                <wp:wrapNone/>
                <wp:docPr id="8" name="矩形 8"/>
                <wp:cNvGraphicFramePr/>
                <a:graphic xmlns:a="http://schemas.openxmlformats.org/drawingml/2006/main">
                  <a:graphicData uri="http://schemas.microsoft.com/office/word/2010/wordprocessingShape">
                    <wps:wsp>
                      <wps:cNvSpPr/>
                      <wps:spPr>
                        <a:xfrm>
                          <a:off x="0" y="0"/>
                          <a:ext cx="415290" cy="1763395"/>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3.4pt;margin-top:0.35pt;height:138.85pt;width:32.7pt;z-index:251661312;v-text-anchor:middle;mso-width-relative:page;mso-height-relative:page;" fillcolor="#4F81BD [3204]" filled="t" stroked="t" coordsize="21600,21600" o:gfxdata="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PLCrSDYAAAACAEAAA8AAAAAAAAAAQAgAAAAIgAA&#10;AGRycy9kb3ducmV2LnhtbFBLAQIUABQAAAAIAIdO4kBykyzhegIAAP8EAAAOAAAAAAAAAAEAIAAA&#10;ACcBAABkcnMvZTJvRG9jLnhtbFBLBQYAAAAABgAGAFkBAAATBgAAAAA=&#10;">
                <v:fill on="t" focussize="0,0"/>
                <v:stroke weight="2pt" color="#376092 [2404]" joinstyle="round"/>
                <v:imagedata o:title=""/>
                <o:lock v:ext="edit" aspectratio="f"/>
              </v:rect>
            </w:pict>
          </mc:Fallback>
        </mc:AlternateContent>
      </w:r>
    </w:p>
    <w:p w14:paraId="3218F04D">
      <w:pPr>
        <w:spacing w:before="101" w:line="356" w:lineRule="auto"/>
        <w:ind w:left="138" w:right="82" w:firstLine="615"/>
        <w:rPr>
          <w:rFonts w:hint="default" w:ascii="Times New Roman" w:hAnsi="Times New Roman" w:eastAsia="仿宋_GB2312" w:cs="Times New Roman"/>
          <w:color w:val="FF0000"/>
          <w:spacing w:val="12"/>
          <w:sz w:val="31"/>
          <w:szCs w:val="31"/>
        </w:rPr>
      </w:pPr>
    </w:p>
    <w:p w14:paraId="43BFC896">
      <w:pPr>
        <w:spacing w:before="101" w:line="356" w:lineRule="auto"/>
        <w:ind w:left="138" w:right="82" w:firstLine="615"/>
        <w:rPr>
          <w:rFonts w:hint="default" w:ascii="Times New Roman" w:hAnsi="Times New Roman" w:eastAsia="仿宋_GB2312" w:cs="Times New Roman"/>
          <w:color w:val="FF0000"/>
          <w:spacing w:val="12"/>
          <w:sz w:val="31"/>
          <w:szCs w:val="31"/>
        </w:rPr>
      </w:pPr>
    </w:p>
    <w:p w14:paraId="511E0F82">
      <w:pPr>
        <w:spacing w:before="101" w:line="356" w:lineRule="auto"/>
        <w:ind w:left="138" w:right="82" w:firstLine="615"/>
        <w:rPr>
          <w:rFonts w:hint="default" w:ascii="Times New Roman" w:hAnsi="Times New Roman" w:eastAsia="仿宋_GB2312" w:cs="Times New Roman"/>
          <w:color w:val="FF0000"/>
          <w:spacing w:val="12"/>
          <w:sz w:val="31"/>
          <w:szCs w:val="31"/>
        </w:rPr>
      </w:pPr>
    </w:p>
    <w:p w14:paraId="1A077CCE">
      <w:pPr>
        <w:spacing w:before="101" w:line="356" w:lineRule="auto"/>
        <w:ind w:left="138" w:right="82" w:firstLine="615"/>
        <w:rPr>
          <w:rFonts w:hint="default" w:ascii="Times New Roman" w:hAnsi="Times New Roman" w:eastAsia="仿宋_GB2312" w:cs="Times New Roman"/>
          <w:color w:val="FF0000"/>
          <w:spacing w:val="12"/>
          <w:sz w:val="31"/>
          <w:szCs w:val="31"/>
        </w:rPr>
      </w:pPr>
    </w:p>
    <w:p w14:paraId="622E2D5B">
      <w:pPr>
        <w:tabs>
          <w:tab w:val="center" w:pos="4204"/>
        </w:tabs>
        <w:spacing w:before="101" w:line="356" w:lineRule="auto"/>
        <w:ind w:left="138" w:right="82" w:firstLine="615"/>
        <w:rPr>
          <w:rFonts w:hint="default" w:ascii="Times New Roman" w:hAnsi="Times New Roman" w:eastAsia="仿宋_GB2312" w:cs="Times New Roman"/>
          <w:color w:val="FF0000"/>
          <w:spacing w:val="12"/>
          <w:sz w:val="31"/>
          <w:szCs w:val="31"/>
          <w:lang w:val="en-US" w:eastAsia="zh-CN"/>
        </w:rPr>
      </w:pPr>
      <w:r>
        <w:rPr>
          <w:rFonts w:hint="eastAsia" w:ascii="Times New Roman" w:hAnsi="Times New Roman" w:eastAsia="仿宋_GB2312" w:cs="Times New Roman"/>
          <w:color w:val="FF0000"/>
          <w:spacing w:val="12"/>
          <w:sz w:val="21"/>
          <w:szCs w:val="21"/>
          <w:lang w:val="en-US" w:eastAsia="zh-CN"/>
        </w:rPr>
        <w:t>2022年收入    2023年收入                              2022年支出    2023年支出</w:t>
      </w:r>
    </w:p>
    <w:p w14:paraId="4ED3D7CE">
      <w:pPr>
        <w:spacing w:before="101" w:line="356" w:lineRule="auto"/>
        <w:ind w:right="82"/>
        <w:rPr>
          <w:rFonts w:hint="default" w:ascii="Times New Roman" w:hAnsi="Times New Roman" w:eastAsia="仿宋_GB2312" w:cs="Times New Roman"/>
          <w:sz w:val="31"/>
          <w:szCs w:val="31"/>
        </w:rPr>
      </w:pPr>
    </w:p>
    <w:p w14:paraId="0F798FDD">
      <w:pPr>
        <w:spacing w:before="50" w:line="224" w:lineRule="auto"/>
        <w:ind w:left="672"/>
        <w:rPr>
          <w:rFonts w:hint="default" w:ascii="Times New Roman" w:hAnsi="Times New Roman" w:eastAsia="仿宋_GB2312" w:cs="Times New Roman"/>
          <w:spacing w:val="8"/>
          <w:sz w:val="31"/>
          <w:szCs w:val="31"/>
        </w:rPr>
      </w:pPr>
    </w:p>
    <w:p w14:paraId="06EC651B">
      <w:pPr>
        <w:spacing w:before="50" w:line="224" w:lineRule="auto"/>
        <w:ind w:left="672"/>
        <w:rPr>
          <w:rFonts w:hint="default" w:ascii="Times New Roman" w:hAnsi="Times New Roman" w:eastAsia="仿宋_GB2312" w:cs="Times New Roman"/>
          <w:spacing w:val="8"/>
          <w:sz w:val="31"/>
          <w:szCs w:val="31"/>
        </w:rPr>
      </w:pPr>
    </w:p>
    <w:p w14:paraId="66C31C7C">
      <w:pPr>
        <w:spacing w:before="50"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二、收入决算情况说明</w:t>
      </w:r>
    </w:p>
    <w:p w14:paraId="595FC31C">
      <w:pPr>
        <w:spacing w:before="253" w:line="368" w:lineRule="auto"/>
        <w:ind w:left="23" w:firstLine="644"/>
        <w:jc w:val="both"/>
        <w:rPr>
          <w:rFonts w:hint="default" w:ascii="Times New Roman" w:hAnsi="Times New Roman" w:eastAsia="仿宋_GB2312" w:cs="Times New Roman"/>
          <w:spacing w:val="7"/>
          <w:sz w:val="31"/>
          <w:szCs w:val="31"/>
        </w:rPr>
      </w:pPr>
      <w:r>
        <w:rPr>
          <w:rFonts w:hint="default" w:ascii="Times New Roman" w:hAnsi="Times New Roman" w:eastAsia="仿宋_GB2312" w:cs="Times New Roman"/>
          <w:spacing w:val="4"/>
          <w:sz w:val="31"/>
          <w:szCs w:val="31"/>
        </w:rPr>
        <w:t xml:space="preserve">本年收入合计 </w:t>
      </w:r>
      <w:r>
        <w:rPr>
          <w:rFonts w:hint="eastAsia" w:ascii="Times New Roman" w:hAnsi="Times New Roman" w:eastAsia="仿宋_GB2312" w:cs="Times New Roman"/>
          <w:spacing w:val="4"/>
          <w:sz w:val="31"/>
          <w:szCs w:val="31"/>
          <w:lang w:val="en-US" w:eastAsia="zh-CN"/>
        </w:rPr>
        <w:t>959.48</w:t>
      </w:r>
      <w:r>
        <w:rPr>
          <w:rFonts w:hint="default" w:ascii="Times New Roman" w:hAnsi="Times New Roman" w:eastAsia="仿宋_GB2312" w:cs="Times New Roman"/>
          <w:spacing w:val="4"/>
          <w:sz w:val="31"/>
          <w:szCs w:val="31"/>
        </w:rPr>
        <w:t xml:space="preserve"> 万元，其中：财政拨款收入</w:t>
      </w:r>
      <w:r>
        <w:rPr>
          <w:rFonts w:hint="default" w:ascii="Times New Roman" w:hAnsi="Times New Roman" w:eastAsia="仿宋_GB2312" w:cs="Times New Roman"/>
          <w:spacing w:val="24"/>
          <w:sz w:val="31"/>
          <w:szCs w:val="31"/>
        </w:rPr>
        <w:t xml:space="preserve"> </w:t>
      </w:r>
      <w:r>
        <w:rPr>
          <w:rFonts w:hint="eastAsia" w:ascii="Times New Roman" w:hAnsi="Times New Roman" w:eastAsia="仿宋_GB2312" w:cs="Times New Roman"/>
          <w:spacing w:val="24"/>
          <w:sz w:val="31"/>
          <w:szCs w:val="31"/>
          <w:lang w:val="en-US" w:eastAsia="zh-CN"/>
        </w:rPr>
        <w:t>950.38</w:t>
      </w:r>
      <w:r>
        <w:rPr>
          <w:rFonts w:hint="default" w:ascii="Times New Roman" w:hAnsi="Times New Roman" w:eastAsia="仿宋_GB2312" w:cs="Times New Roman"/>
          <w:spacing w:val="24"/>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6"/>
          <w:sz w:val="31"/>
          <w:szCs w:val="31"/>
        </w:rPr>
        <w:t xml:space="preserve"> </w:t>
      </w:r>
      <w:r>
        <w:rPr>
          <w:rFonts w:hint="default" w:ascii="Times New Roman" w:hAnsi="Times New Roman" w:eastAsia="仿宋_GB2312" w:cs="Times New Roman"/>
          <w:spacing w:val="4"/>
          <w:sz w:val="31"/>
          <w:szCs w:val="31"/>
        </w:rPr>
        <w:t>比</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上年</w:t>
      </w:r>
      <w:r>
        <w:rPr>
          <w:rFonts w:hint="eastAsia" w:ascii="Times New Roman" w:hAnsi="Times New Roman" w:eastAsia="仿宋_GB2312" w:cs="Times New Roman"/>
          <w:spacing w:val="6"/>
          <w:sz w:val="31"/>
          <w:szCs w:val="31"/>
          <w:lang w:val="en-US" w:eastAsia="zh-CN"/>
        </w:rPr>
        <w:t>增加28.85</w:t>
      </w:r>
      <w:r>
        <w:rPr>
          <w:rFonts w:hint="default" w:ascii="Times New Roman" w:hAnsi="Times New Roman" w:eastAsia="仿宋_GB2312" w:cs="Times New Roman"/>
          <w:spacing w:val="6"/>
          <w:sz w:val="31"/>
          <w:szCs w:val="31"/>
        </w:rPr>
        <w:t>万元，</w:t>
      </w:r>
      <w:r>
        <w:rPr>
          <w:rFonts w:hint="eastAsia" w:ascii="Times New Roman" w:hAnsi="Times New Roman" w:eastAsia="仿宋_GB2312" w:cs="Times New Roman"/>
          <w:spacing w:val="6"/>
          <w:sz w:val="31"/>
          <w:szCs w:val="31"/>
          <w:lang w:val="en-US" w:eastAsia="zh-CN"/>
        </w:rPr>
        <w:t>增加3.10</w:t>
      </w:r>
      <w:r>
        <w:rPr>
          <w:rFonts w:hint="default" w:ascii="Times New Roman" w:hAnsi="Times New Roman" w:eastAsia="仿宋_GB2312" w:cs="Times New Roman"/>
          <w:spacing w:val="6"/>
          <w:sz w:val="31"/>
          <w:szCs w:val="31"/>
        </w:rPr>
        <w:t xml:space="preserve"> %，主要是</w:t>
      </w:r>
      <w:r>
        <w:rPr>
          <w:rFonts w:hint="eastAsia" w:ascii="Times New Roman" w:hAnsi="Times New Roman" w:eastAsia="仿宋_GB2312" w:cs="Times New Roman"/>
          <w:spacing w:val="-94"/>
          <w:sz w:val="31"/>
          <w:szCs w:val="31"/>
          <w:lang w:val="en-US" w:eastAsia="zh-CN"/>
        </w:rPr>
        <w:t>本年增加中人职业年金、学生资助支出</w:t>
      </w:r>
      <w:r>
        <w:rPr>
          <w:rFonts w:hint="default" w:ascii="Times New Roman" w:hAnsi="Times New Roman" w:eastAsia="仿宋_GB2312" w:cs="Times New Roman"/>
          <w:spacing w:val="6"/>
          <w:sz w:val="31"/>
          <w:szCs w:val="31"/>
        </w:rPr>
        <w:t>；上</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5"/>
          <w:sz w:val="31"/>
          <w:szCs w:val="31"/>
        </w:rPr>
        <w:t>级补助收入0</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15"/>
          <w:sz w:val="31"/>
          <w:szCs w:val="31"/>
        </w:rPr>
        <w:t>万元，比上年增加（减少）0万元，增长（下降）0</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5"/>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……；事业收入0  万元，</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4"/>
          <w:sz w:val="31"/>
          <w:szCs w:val="31"/>
        </w:rPr>
        <w:t>比上年增加（减</w:t>
      </w:r>
      <w:r>
        <w:rPr>
          <w:rFonts w:hint="default" w:ascii="Times New Roman" w:hAnsi="Times New Roman" w:eastAsia="仿宋_GB2312" w:cs="Times New Roman"/>
          <w:spacing w:val="3"/>
          <w:sz w:val="31"/>
          <w:szCs w:val="31"/>
        </w:rPr>
        <w:t>少）0万元，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增长（下降）0 %，主要是</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4"/>
          <w:sz w:val="31"/>
          <w:szCs w:val="31"/>
        </w:rPr>
        <w:t>……；经营收入 0 万元，</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4"/>
          <w:sz w:val="31"/>
          <w:szCs w:val="31"/>
        </w:rPr>
        <w:t>比</w:t>
      </w:r>
      <w:r>
        <w:rPr>
          <w:rFonts w:hint="default" w:ascii="Times New Roman" w:hAnsi="Times New Roman" w:eastAsia="仿宋_GB2312" w:cs="Times New Roman"/>
          <w:spacing w:val="3"/>
          <w:sz w:val="31"/>
          <w:szCs w:val="31"/>
        </w:rPr>
        <w:t>上年增</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加（减少0万元，增长</w:t>
      </w:r>
    </w:p>
    <w:p w14:paraId="229DD289">
      <w:pPr>
        <w:spacing w:before="253" w:line="368" w:lineRule="auto"/>
        <w:ind w:left="23" w:firstLine="644"/>
        <w:jc w:val="both"/>
        <w:rPr>
          <w:rFonts w:hint="default" w:ascii="Times New Roman" w:hAnsi="Times New Roman" w:eastAsia="仿宋_GB2312" w:cs="Times New Roman"/>
          <w:spacing w:val="7"/>
          <w:sz w:val="31"/>
          <w:szCs w:val="31"/>
        </w:rPr>
      </w:pPr>
    </w:p>
    <w:p w14:paraId="1BB83CF0">
      <w:pPr>
        <w:spacing w:before="253" w:line="368" w:lineRule="auto"/>
        <w:ind w:left="23" w:firstLine="644"/>
        <w:jc w:val="both"/>
        <w:rPr>
          <w:rFonts w:hint="default" w:ascii="Times New Roman" w:hAnsi="Times New Roman" w:eastAsia="仿宋_GB2312" w:cs="Times New Roman"/>
          <w:spacing w:val="7"/>
          <w:sz w:val="31"/>
          <w:szCs w:val="31"/>
        </w:rPr>
      </w:pPr>
    </w:p>
    <w:p w14:paraId="1BF35A42">
      <w:pPr>
        <w:spacing w:before="253" w:line="368" w:lineRule="auto"/>
        <w:ind w:left="23" w:firstLine="644"/>
        <w:jc w:val="both"/>
        <w:rPr>
          <w:rFonts w:hint="default" w:ascii="Times New Roman" w:hAnsi="Times New Roman" w:eastAsia="仿宋_GB2312" w:cs="Times New Roman"/>
          <w:spacing w:val="7"/>
          <w:sz w:val="31"/>
          <w:szCs w:val="31"/>
        </w:rPr>
      </w:pPr>
    </w:p>
    <w:p w14:paraId="3D357985">
      <w:pPr>
        <w:spacing w:before="253" w:line="368" w:lineRule="auto"/>
        <w:ind w:left="23" w:firstLine="644"/>
        <w:jc w:val="both"/>
        <w:rPr>
          <w:rFonts w:hint="default" w:ascii="Times New Roman" w:hAnsi="Times New Roman" w:eastAsia="仿宋_GB2312" w:cs="Times New Roman"/>
          <w:spacing w:val="-95"/>
          <w:sz w:val="31"/>
          <w:szCs w:val="31"/>
          <w:lang w:val="en-US" w:eastAsia="zh-CN"/>
        </w:rPr>
      </w:pPr>
      <w:r>
        <w:rPr>
          <w:rFonts w:hint="default" w:ascii="Times New Roman" w:hAnsi="Times New Roman" w:eastAsia="仿宋_GB2312" w:cs="Times New Roman"/>
          <w:spacing w:val="7"/>
          <w:sz w:val="31"/>
          <w:szCs w:val="31"/>
        </w:rPr>
        <w:t>（下降）0%，主要是</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6"/>
          <w:sz w:val="31"/>
          <w:szCs w:val="31"/>
        </w:rPr>
        <w:t>……；附属单位</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上缴收入 0 万元，比上年增加（减少</w:t>
      </w:r>
      <w:r>
        <w:rPr>
          <w:rFonts w:hint="eastAsia" w:ascii="Times New Roman" w:hAnsi="Times New Roman" w:eastAsia="仿宋_GB2312" w:cs="Times New Roman"/>
          <w:spacing w:val="-9"/>
          <w:sz w:val="31"/>
          <w:szCs w:val="31"/>
          <w:lang w:eastAsia="zh-CN"/>
        </w:rPr>
        <w:t>）</w:t>
      </w:r>
      <w:r>
        <w:rPr>
          <w:rFonts w:hint="default" w:ascii="Times New Roman" w:hAnsi="Times New Roman" w:eastAsia="仿宋_GB2312" w:cs="Times New Roman"/>
          <w:spacing w:val="-9"/>
          <w:sz w:val="31"/>
          <w:szCs w:val="31"/>
        </w:rPr>
        <w:t>0万元，增长（下降）0</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……；其他收入  0.</w:t>
      </w:r>
      <w:r>
        <w:rPr>
          <w:rFonts w:hint="eastAsia" w:ascii="Times New Roman" w:hAnsi="Times New Roman" w:eastAsia="仿宋_GB2312" w:cs="Times New Roman"/>
          <w:spacing w:val="4"/>
          <w:sz w:val="31"/>
          <w:szCs w:val="31"/>
          <w:lang w:val="en-US" w:eastAsia="zh-CN"/>
        </w:rPr>
        <w:t>10</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4"/>
          <w:sz w:val="31"/>
          <w:szCs w:val="31"/>
        </w:rPr>
        <w:t>比上年增加</w:t>
      </w:r>
      <w:r>
        <w:rPr>
          <w:rFonts w:hint="eastAsia" w:ascii="Times New Roman" w:hAnsi="Times New Roman" w:eastAsia="仿宋_GB2312" w:cs="Times New Roman"/>
          <w:spacing w:val="4"/>
          <w:sz w:val="31"/>
          <w:szCs w:val="31"/>
          <w:lang w:val="en-US" w:eastAsia="zh-CN"/>
        </w:rPr>
        <w:t>0.04</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增长</w:t>
      </w:r>
      <w:r>
        <w:rPr>
          <w:rFonts w:hint="eastAsia" w:ascii="Times New Roman" w:hAnsi="Times New Roman" w:eastAsia="仿宋_GB2312" w:cs="Times New Roman"/>
          <w:spacing w:val="4"/>
          <w:sz w:val="31"/>
          <w:szCs w:val="31"/>
          <w:lang w:val="en-US" w:eastAsia="zh-CN"/>
        </w:rPr>
        <w:t>1.5</w:t>
      </w:r>
      <w:r>
        <w:rPr>
          <w:rFonts w:hint="default" w:ascii="Times New Roman" w:hAnsi="Times New Roman" w:eastAsia="仿宋_GB2312" w:cs="Times New Roman"/>
          <w:spacing w:val="4"/>
          <w:sz w:val="31"/>
          <w:szCs w:val="31"/>
        </w:rPr>
        <w:t xml:space="preserve"> %，主要是</w:t>
      </w:r>
      <w:r>
        <w:rPr>
          <w:rFonts w:hint="eastAsia" w:ascii="Times New Roman" w:hAnsi="Times New Roman" w:eastAsia="仿宋_GB2312" w:cs="Times New Roman"/>
          <w:spacing w:val="-95"/>
          <w:sz w:val="31"/>
          <w:szCs w:val="31"/>
          <w:lang w:val="en-US" w:eastAsia="zh-CN"/>
        </w:rPr>
        <w:t>本年银行利息收入增加。</w:t>
      </w:r>
    </w:p>
    <w:p w14:paraId="244BE258">
      <w:pPr>
        <w:spacing w:before="253" w:line="368" w:lineRule="auto"/>
        <w:ind w:left="23" w:firstLine="644"/>
        <w:jc w:val="both"/>
        <w:rPr>
          <w:rFonts w:hint="default" w:ascii="Times New Roman" w:hAnsi="Times New Roman" w:eastAsia="仿宋_GB2312" w:cs="Times New Roman"/>
          <w:spacing w:val="4"/>
          <w:sz w:val="31"/>
          <w:szCs w:val="31"/>
        </w:rPr>
      </w:pPr>
    </w:p>
    <w:p w14:paraId="0ECD7E64">
      <w:pPr>
        <w:spacing w:before="253" w:line="368" w:lineRule="auto"/>
        <w:ind w:left="23" w:firstLine="644"/>
        <w:jc w:val="both"/>
        <w:rPr>
          <w:rFonts w:hint="default" w:ascii="Times New Roman" w:hAnsi="Times New Roman" w:eastAsia="仿宋_GB2312" w:cs="Times New Roman"/>
          <w:spacing w:val="4"/>
          <w:sz w:val="31"/>
          <w:szCs w:val="31"/>
        </w:rPr>
      </w:pPr>
    </w:p>
    <w:p w14:paraId="56A97DC1">
      <w:pPr>
        <w:spacing w:before="253" w:line="368" w:lineRule="auto"/>
        <w:ind w:left="23" w:firstLine="644"/>
        <w:jc w:val="both"/>
        <w:rPr>
          <w:rFonts w:hint="default" w:ascii="Times New Roman" w:hAnsi="Times New Roman" w:eastAsia="仿宋_GB2312" w:cs="Times New Roman"/>
          <w:spacing w:val="4"/>
          <w:sz w:val="31"/>
          <w:szCs w:val="31"/>
        </w:rPr>
      </w:pPr>
    </w:p>
    <w:p w14:paraId="2BACEC06">
      <w:pPr>
        <w:spacing w:before="253" w:line="368" w:lineRule="auto"/>
        <w:ind w:left="23" w:firstLine="644"/>
        <w:jc w:val="both"/>
        <w:rPr>
          <w:rFonts w:hint="default" w:ascii="Times New Roman" w:hAnsi="Times New Roman" w:eastAsia="仿宋_GB2312" w:cs="Times New Roman"/>
          <w:spacing w:val="4"/>
          <w:sz w:val="31"/>
          <w:szCs w:val="31"/>
        </w:rPr>
      </w:pPr>
    </w:p>
    <w:p w14:paraId="0C4F4CD7">
      <w:pPr>
        <w:spacing w:before="253" w:line="368" w:lineRule="auto"/>
        <w:ind w:left="23" w:firstLine="644"/>
        <w:jc w:val="both"/>
        <w:rPr>
          <w:rFonts w:hint="default" w:ascii="Times New Roman" w:hAnsi="Times New Roman" w:eastAsia="仿宋_GB2312" w:cs="Times New Roman"/>
          <w:spacing w:val="4"/>
          <w:sz w:val="31"/>
          <w:szCs w:val="31"/>
        </w:rPr>
      </w:pPr>
      <w:r>
        <w:rPr>
          <w:sz w:val="31"/>
        </w:rPr>
        <mc:AlternateContent>
          <mc:Choice Requires="wps">
            <w:drawing>
              <wp:anchor distT="0" distB="0" distL="114300" distR="114300" simplePos="0" relativeHeight="251664384" behindDoc="0" locked="0" layoutInCell="1" allowOverlap="1">
                <wp:simplePos x="0" y="0"/>
                <wp:positionH relativeFrom="column">
                  <wp:posOffset>841375</wp:posOffset>
                </wp:positionH>
                <wp:positionV relativeFrom="paragraph">
                  <wp:posOffset>459740</wp:posOffset>
                </wp:positionV>
                <wp:extent cx="1506855" cy="1438275"/>
                <wp:effectExtent l="12700" t="12700" r="23495" b="15875"/>
                <wp:wrapNone/>
                <wp:docPr id="11" name="椭圆 11"/>
                <wp:cNvGraphicFramePr/>
                <a:graphic xmlns:a="http://schemas.openxmlformats.org/drawingml/2006/main">
                  <a:graphicData uri="http://schemas.microsoft.com/office/word/2010/wordprocessingShape">
                    <wps:wsp>
                      <wps:cNvSpPr/>
                      <wps:spPr>
                        <a:xfrm>
                          <a:off x="0" y="0"/>
                          <a:ext cx="1506855" cy="1438275"/>
                        </a:xfrm>
                        <a:prstGeom prst="ellipse">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66.25pt;margin-top:36.2pt;height:113.25pt;width:118.65pt;z-index:251664384;v-text-anchor:middle;mso-width-relative:page;mso-height-relative:page;" fillcolor="#4F81BD [3204]" filled="t" stroked="t" coordsize="21600,21600" o:gfxdata="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SspAttgAAAAKAQAADwAAAAAAAAABACAA&#10;AAAiAAAAZHJzL2Rvd25yZXYueG1sUEsBAhQAFAAAAAgAh07iQEELAfx/AgAABQUAAA4AAAAAAAAA&#10;AQAgAAAAJwEAAGRycy9lMm9Eb2MueG1sUEsFBgAAAAAGAAYAWQEAABgGAAAAAA==&#10;">
                <v:fill on="t" focussize="0,0"/>
                <v:stroke weight="2pt" color="#376092 [2404]" joinstyle="round"/>
                <v:imagedata o:title=""/>
                <o:lock v:ext="edit" aspectratio="f"/>
              </v:shape>
            </w:pict>
          </mc:Fallback>
        </mc:AlternateContent>
      </w:r>
    </w:p>
    <w:p w14:paraId="09823680">
      <w:pPr>
        <w:spacing w:before="253" w:line="368" w:lineRule="auto"/>
        <w:ind w:left="23" w:firstLine="644"/>
        <w:jc w:val="both"/>
        <w:rPr>
          <w:rFonts w:hint="default" w:ascii="Times New Roman" w:hAnsi="Times New Roman" w:eastAsia="仿宋_GB2312" w:cs="Times New Roman"/>
          <w:spacing w:val="4"/>
          <w:sz w:val="31"/>
          <w:szCs w:val="31"/>
        </w:rPr>
      </w:pPr>
      <w:r>
        <w:rPr>
          <w:sz w:val="31"/>
        </w:rPr>
        <mc:AlternateContent>
          <mc:Choice Requires="wps">
            <w:drawing>
              <wp:anchor distT="0" distB="0" distL="114300" distR="114300" simplePos="0" relativeHeight="251665408" behindDoc="0" locked="0" layoutInCell="1" allowOverlap="1">
                <wp:simplePos x="0" y="0"/>
                <wp:positionH relativeFrom="column">
                  <wp:posOffset>3597275</wp:posOffset>
                </wp:positionH>
                <wp:positionV relativeFrom="paragraph">
                  <wp:posOffset>48895</wp:posOffset>
                </wp:positionV>
                <wp:extent cx="1271905" cy="1268730"/>
                <wp:effectExtent l="12700" t="12700" r="29845" b="13970"/>
                <wp:wrapNone/>
                <wp:docPr id="12" name="椭圆 12"/>
                <wp:cNvGraphicFramePr/>
                <a:graphic xmlns:a="http://schemas.openxmlformats.org/drawingml/2006/main">
                  <a:graphicData uri="http://schemas.microsoft.com/office/word/2010/wordprocessingShape">
                    <wps:wsp>
                      <wps:cNvSpPr/>
                      <wps:spPr>
                        <a:xfrm>
                          <a:off x="0" y="0"/>
                          <a:ext cx="1271905" cy="1268730"/>
                        </a:xfrm>
                        <a:prstGeom prst="ellipse">
                          <a:avLst/>
                        </a:prstGeom>
                        <a:solidFill>
                          <a:srgbClr val="FFFF00"/>
                        </a:solid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83.25pt;margin-top:3.85pt;height:99.9pt;width:100.15pt;z-index:251665408;v-text-anchor:middle;mso-width-relative:page;mso-height-relative:page;" fillcolor="#FFFF00" filled="t" stroked="t" coordsize="21600,21600" o:gfxdata="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FLusMTWAAAACQEAAA8AAAAAAAAAAQAgAAAAIgAA&#10;AGRycy9kb3ducmV2LnhtbFBLAQIUABQAAAAIAIdO4kAJOHywfAIAAAUFAAAOAAAAAAAAAAEAIAAA&#10;ACUBAABkcnMvZTJvRG9jLnhtbFBLBQYAAAAABgAGAFkBAAATBgAAAAA=&#10;">
                <v:fill on="t" focussize="0,0"/>
                <v:stroke weight="2pt" color="#376092 [2404]" joinstyle="round"/>
                <v:imagedata o:title=""/>
                <o:lock v:ext="edit" aspectratio="f"/>
              </v:shape>
            </w:pict>
          </mc:Fallback>
        </mc:AlternateContent>
      </w:r>
    </w:p>
    <w:p w14:paraId="1731B24B">
      <w:pPr>
        <w:spacing w:before="253" w:line="368" w:lineRule="auto"/>
        <w:ind w:left="23" w:firstLine="644"/>
        <w:jc w:val="both"/>
        <w:rPr>
          <w:rFonts w:hint="default" w:ascii="Times New Roman" w:hAnsi="Times New Roman" w:eastAsia="仿宋_GB2312" w:cs="Times New Roman"/>
          <w:spacing w:val="4"/>
          <w:sz w:val="31"/>
          <w:szCs w:val="31"/>
        </w:rPr>
      </w:pPr>
    </w:p>
    <w:p w14:paraId="4F457E0D">
      <w:pPr>
        <w:tabs>
          <w:tab w:val="left" w:pos="6179"/>
        </w:tabs>
        <w:spacing w:before="253" w:line="368" w:lineRule="auto"/>
        <w:ind w:left="23" w:firstLine="644"/>
        <w:jc w:val="both"/>
        <w:rPr>
          <w:rFonts w:hint="eastAsia" w:ascii="Times New Roman" w:hAnsi="Times New Roman" w:eastAsia="仿宋_GB2312" w:cs="Times New Roman"/>
          <w:spacing w:val="4"/>
          <w:sz w:val="31"/>
          <w:szCs w:val="31"/>
          <w:lang w:eastAsia="zh-CN"/>
        </w:rPr>
      </w:pPr>
      <w:r>
        <w:rPr>
          <w:rFonts w:hint="default" w:ascii="Times New Roman" w:hAnsi="Times New Roman" w:eastAsia="仿宋_GB2312" w:cs="Times New Roman"/>
          <w:spacing w:val="4"/>
          <w:sz w:val="31"/>
          <w:szCs w:val="31"/>
        </w:rPr>
        <w:t>。</w:t>
      </w:r>
      <w:r>
        <w:rPr>
          <w:rFonts w:hint="eastAsia" w:ascii="Times New Roman" w:hAnsi="Times New Roman" w:eastAsia="仿宋_GB2312" w:cs="Times New Roman"/>
          <w:spacing w:val="4"/>
          <w:sz w:val="31"/>
          <w:szCs w:val="31"/>
          <w:lang w:eastAsia="zh-CN"/>
        </w:rPr>
        <w:tab/>
      </w:r>
    </w:p>
    <w:p w14:paraId="635CC45B">
      <w:pPr>
        <w:tabs>
          <w:tab w:val="left" w:pos="1064"/>
          <w:tab w:val="left" w:pos="6179"/>
        </w:tabs>
        <w:spacing w:before="253" w:line="368" w:lineRule="auto"/>
        <w:ind w:firstLine="1744" w:firstLineChars="800"/>
        <w:jc w:val="both"/>
        <w:rPr>
          <w:rFonts w:hint="default" w:ascii="Times New Roman" w:hAnsi="Times New Roman" w:eastAsia="仿宋_GB2312" w:cs="Times New Roman"/>
          <w:sz w:val="31"/>
          <w:szCs w:val="31"/>
          <w:lang w:val="en-US"/>
        </w:rPr>
      </w:pPr>
      <w:r>
        <w:rPr>
          <w:rFonts w:hint="eastAsia" w:ascii="Times New Roman" w:hAnsi="Times New Roman" w:eastAsia="仿宋_GB2312" w:cs="Times New Roman"/>
          <w:spacing w:val="4"/>
          <w:sz w:val="21"/>
          <w:szCs w:val="21"/>
          <w:lang w:val="en-US" w:eastAsia="zh-CN"/>
        </w:rPr>
        <w:t>2023年收入950.38万元                           2022收入930.59万元</w:t>
      </w:r>
      <w:r>
        <w:rPr>
          <w:rFonts w:hint="eastAsia" w:ascii="Times New Roman" w:hAnsi="Times New Roman" w:eastAsia="仿宋_GB2312" w:cs="Times New Roman"/>
          <w:spacing w:val="4"/>
          <w:sz w:val="31"/>
          <w:szCs w:val="31"/>
          <w:lang w:val="en-US" w:eastAsia="zh-CN"/>
        </w:rPr>
        <w:t xml:space="preserve">  </w:t>
      </w:r>
    </w:p>
    <w:p w14:paraId="3D609630">
      <w:pPr>
        <w:spacing w:line="356" w:lineRule="auto"/>
        <w:rPr>
          <w:rFonts w:hint="default" w:ascii="Times New Roman" w:hAnsi="Times New Roman" w:eastAsia="仿宋_GB2312" w:cs="Times New Roman"/>
          <w:sz w:val="31"/>
          <w:szCs w:val="31"/>
        </w:rPr>
        <w:sectPr>
          <w:footerReference r:id="rId13" w:type="default"/>
          <w:pgSz w:w="11907" w:h="16839"/>
          <w:pgMar w:top="1431" w:right="1714" w:bottom="1153" w:left="1785" w:header="0" w:footer="965" w:gutter="0"/>
          <w:pgNumType w:fmt="decimal"/>
          <w:cols w:space="720" w:num="1"/>
        </w:sectPr>
      </w:pPr>
    </w:p>
    <w:p w14:paraId="76D845CE">
      <w:pPr>
        <w:spacing w:before="158" w:line="224" w:lineRule="auto"/>
        <w:ind w:left="674"/>
        <w:rPr>
          <w:rFonts w:hint="default" w:ascii="Times New Roman" w:hAnsi="Times New Roman" w:eastAsia="仿宋_GB2312" w:cs="Times New Roman"/>
          <w:spacing w:val="8"/>
          <w:sz w:val="31"/>
          <w:szCs w:val="31"/>
        </w:rPr>
      </w:pPr>
    </w:p>
    <w:p w14:paraId="10F7109E">
      <w:pPr>
        <w:spacing w:before="158" w:line="224" w:lineRule="auto"/>
        <w:ind w:left="674"/>
        <w:rPr>
          <w:rFonts w:hint="default" w:ascii="Times New Roman" w:hAnsi="Times New Roman" w:eastAsia="仿宋_GB2312" w:cs="Times New Roman"/>
          <w:spacing w:val="8"/>
          <w:sz w:val="31"/>
          <w:szCs w:val="31"/>
        </w:rPr>
      </w:pPr>
    </w:p>
    <w:p w14:paraId="287199B8">
      <w:pPr>
        <w:spacing w:before="158" w:line="224" w:lineRule="auto"/>
        <w:ind w:left="674"/>
        <w:rPr>
          <w:rFonts w:hint="default" w:ascii="Times New Roman" w:hAnsi="Times New Roman" w:eastAsia="仿宋_GB2312" w:cs="Times New Roman"/>
          <w:spacing w:val="8"/>
          <w:sz w:val="31"/>
          <w:szCs w:val="31"/>
        </w:rPr>
      </w:pPr>
    </w:p>
    <w:p w14:paraId="26EF0DD6">
      <w:pPr>
        <w:spacing w:before="158" w:line="224" w:lineRule="auto"/>
        <w:ind w:firstLine="1956" w:firstLineChars="60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三、支出决算情况说明</w:t>
      </w:r>
    </w:p>
    <w:p w14:paraId="7ADF5CAD">
      <w:pPr>
        <w:spacing w:before="251" w:line="368" w:lineRule="auto"/>
        <w:ind w:left="21" w:firstLine="645"/>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本年支出合计</w:t>
      </w:r>
      <w:r>
        <w:rPr>
          <w:rFonts w:hint="eastAsia" w:ascii="Times New Roman" w:hAnsi="Times New Roman" w:eastAsia="仿宋_GB2312" w:cs="Times New Roman"/>
          <w:spacing w:val="4"/>
          <w:sz w:val="31"/>
          <w:szCs w:val="31"/>
          <w:lang w:val="en-US" w:eastAsia="zh-CN"/>
        </w:rPr>
        <w:t>959.48</w:t>
      </w:r>
      <w:r>
        <w:rPr>
          <w:rFonts w:hint="default" w:ascii="Times New Roman" w:hAnsi="Times New Roman" w:eastAsia="仿宋_GB2312" w:cs="Times New Roman"/>
          <w:spacing w:val="4"/>
          <w:sz w:val="31"/>
          <w:szCs w:val="31"/>
        </w:rPr>
        <w:t xml:space="preserve"> 万元，其中：基本支出</w:t>
      </w:r>
      <w:r>
        <w:rPr>
          <w:rFonts w:hint="default" w:ascii="Times New Roman" w:hAnsi="Times New Roman" w:eastAsia="仿宋_GB2312" w:cs="Times New Roman"/>
          <w:spacing w:val="24"/>
          <w:sz w:val="31"/>
          <w:szCs w:val="31"/>
        </w:rPr>
        <w:t xml:space="preserve">  </w:t>
      </w:r>
      <w:r>
        <w:rPr>
          <w:rFonts w:hint="eastAsia" w:ascii="Times New Roman" w:hAnsi="Times New Roman" w:eastAsia="仿宋_GB2312" w:cs="Times New Roman"/>
          <w:spacing w:val="24"/>
          <w:sz w:val="31"/>
          <w:szCs w:val="31"/>
          <w:lang w:val="en-US" w:eastAsia="zh-CN"/>
        </w:rPr>
        <w:t>958.25</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6"/>
          <w:sz w:val="31"/>
          <w:szCs w:val="31"/>
        </w:rPr>
        <w:t xml:space="preserve"> </w:t>
      </w:r>
      <w:r>
        <w:rPr>
          <w:rFonts w:hint="default" w:ascii="Times New Roman" w:hAnsi="Times New Roman" w:eastAsia="仿宋_GB2312" w:cs="Times New Roman"/>
          <w:spacing w:val="4"/>
          <w:sz w:val="31"/>
          <w:szCs w:val="31"/>
        </w:rPr>
        <w:t>比上年</w:t>
      </w:r>
      <w:r>
        <w:rPr>
          <w:rFonts w:hint="default" w:ascii="Times New Roman" w:hAnsi="Times New Roman" w:eastAsia="仿宋_GB2312" w:cs="Times New Roman"/>
          <w:sz w:val="31"/>
          <w:szCs w:val="31"/>
        </w:rPr>
        <w:t xml:space="preserve"> </w:t>
      </w:r>
      <w:r>
        <w:rPr>
          <w:rFonts w:hint="eastAsia" w:ascii="Times New Roman" w:hAnsi="Times New Roman" w:eastAsia="仿宋_GB2312" w:cs="Times New Roman"/>
          <w:spacing w:val="7"/>
          <w:sz w:val="31"/>
          <w:szCs w:val="31"/>
          <w:lang w:val="en-US" w:eastAsia="zh-CN"/>
        </w:rPr>
        <w:t>增加19.38</w:t>
      </w:r>
      <w:r>
        <w:rPr>
          <w:rFonts w:hint="default" w:ascii="Times New Roman" w:hAnsi="Times New Roman" w:eastAsia="仿宋_GB2312" w:cs="Times New Roman"/>
          <w:spacing w:val="7"/>
          <w:sz w:val="31"/>
          <w:szCs w:val="31"/>
        </w:rPr>
        <w:t>万元，</w:t>
      </w:r>
      <w:r>
        <w:rPr>
          <w:rFonts w:hint="eastAsia" w:ascii="Times New Roman" w:hAnsi="Times New Roman" w:eastAsia="仿宋_GB2312" w:cs="Times New Roman"/>
          <w:spacing w:val="7"/>
          <w:sz w:val="31"/>
          <w:szCs w:val="31"/>
          <w:lang w:val="en-US" w:eastAsia="zh-CN"/>
        </w:rPr>
        <w:t>增加3.1</w:t>
      </w:r>
      <w:r>
        <w:rPr>
          <w:rFonts w:hint="default" w:ascii="Times New Roman" w:hAnsi="Times New Roman" w:eastAsia="仿宋_GB2312" w:cs="Times New Roman"/>
          <w:spacing w:val="7"/>
          <w:sz w:val="31"/>
          <w:szCs w:val="31"/>
        </w:rPr>
        <w:t>%，主要是</w:t>
      </w:r>
      <w:r>
        <w:rPr>
          <w:rFonts w:hint="eastAsia" w:ascii="Times New Roman" w:hAnsi="Times New Roman" w:eastAsia="仿宋_GB2312" w:cs="Times New Roman"/>
          <w:spacing w:val="7"/>
          <w:sz w:val="31"/>
          <w:szCs w:val="31"/>
          <w:lang w:val="en-US" w:eastAsia="zh-CN"/>
        </w:rPr>
        <w:t>本年增加</w:t>
      </w:r>
      <w:r>
        <w:rPr>
          <w:rFonts w:hint="default" w:ascii="Times New Roman" w:hAnsi="Times New Roman" w:eastAsia="仿宋_GB2312" w:cs="Times New Roman"/>
          <w:spacing w:val="7"/>
          <w:sz w:val="31"/>
          <w:szCs w:val="31"/>
        </w:rPr>
        <w:t>中人职业年金</w:t>
      </w:r>
      <w:r>
        <w:rPr>
          <w:rFonts w:hint="eastAsia" w:ascii="Times New Roman" w:hAnsi="Times New Roman" w:eastAsia="仿宋_GB2312" w:cs="Times New Roman"/>
          <w:spacing w:val="7"/>
          <w:sz w:val="31"/>
          <w:szCs w:val="31"/>
          <w:lang w:val="en-US" w:eastAsia="zh-CN"/>
        </w:rPr>
        <w:t>支、学生资助出</w:t>
      </w:r>
      <w:r>
        <w:rPr>
          <w:rFonts w:hint="default" w:ascii="Times New Roman" w:hAnsi="Times New Roman" w:eastAsia="仿宋_GB2312" w:cs="Times New Roman"/>
          <w:spacing w:val="7"/>
          <w:sz w:val="31"/>
          <w:szCs w:val="31"/>
        </w:rPr>
        <w:t>；</w:t>
      </w:r>
      <w:r>
        <w:rPr>
          <w:rFonts w:hint="default" w:ascii="Times New Roman" w:hAnsi="Times New Roman" w:eastAsia="仿宋_GB2312" w:cs="Times New Roman"/>
          <w:spacing w:val="6"/>
          <w:sz w:val="31"/>
          <w:szCs w:val="31"/>
        </w:rPr>
        <w:t>项目支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出0</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3"/>
          <w:sz w:val="31"/>
          <w:szCs w:val="31"/>
        </w:rPr>
        <w:t>比上年减少</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3"/>
          <w:sz w:val="31"/>
          <w:szCs w:val="31"/>
        </w:rPr>
        <w:t>下降0</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3"/>
          <w:sz w:val="31"/>
          <w:szCs w:val="31"/>
        </w:rPr>
        <w:t>%，主</w:t>
      </w:r>
      <w:r>
        <w:rPr>
          <w:rFonts w:hint="default" w:ascii="Times New Roman" w:hAnsi="Times New Roman" w:eastAsia="仿宋_GB2312" w:cs="Times New Roman"/>
          <w:spacing w:val="-2"/>
          <w:sz w:val="31"/>
          <w:szCs w:val="31"/>
        </w:rPr>
        <w:t>要是</w:t>
      </w:r>
      <w:r>
        <w:rPr>
          <w:rFonts w:hint="eastAsia" w:ascii="Times New Roman" w:hAnsi="Times New Roman" w:eastAsia="仿宋_GB2312" w:cs="Times New Roman"/>
          <w:spacing w:val="-86"/>
          <w:sz w:val="31"/>
          <w:szCs w:val="31"/>
          <w:lang w:val="en-US" w:eastAsia="zh-CN"/>
        </w:rPr>
        <w:t>上年项目支出就已完成</w:t>
      </w:r>
      <w:r>
        <w:rPr>
          <w:rFonts w:hint="default" w:ascii="Times New Roman" w:hAnsi="Times New Roman" w:eastAsia="仿宋_GB2312" w:cs="Times New Roman"/>
          <w:spacing w:val="-2"/>
          <w:sz w:val="31"/>
          <w:szCs w:val="31"/>
        </w:rPr>
        <w:t>；上缴上级支出 0 万元，比上年增加（减少）0万元，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增长（</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2"/>
          <w:sz w:val="31"/>
          <w:szCs w:val="31"/>
        </w:rPr>
        <w:t>下降）0</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2"/>
          <w:sz w:val="31"/>
          <w:szCs w:val="31"/>
        </w:rPr>
        <w:t>%，主要是</w:t>
      </w:r>
      <w:r>
        <w:rPr>
          <w:rFonts w:hint="default" w:ascii="Times New Roman" w:hAnsi="Times New Roman" w:eastAsia="仿宋_GB2312" w:cs="Times New Roman"/>
          <w:spacing w:val="-98"/>
          <w:sz w:val="31"/>
          <w:szCs w:val="31"/>
        </w:rPr>
        <w:t xml:space="preserve"> </w:t>
      </w:r>
      <w:r>
        <w:rPr>
          <w:rFonts w:hint="default" w:ascii="Times New Roman" w:hAnsi="Times New Roman" w:eastAsia="仿宋_GB2312" w:cs="Times New Roman"/>
          <w:spacing w:val="2"/>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2"/>
          <w:sz w:val="31"/>
          <w:szCs w:val="31"/>
        </w:rPr>
        <w:t>；经营支出0</w:t>
      </w:r>
      <w:r>
        <w:rPr>
          <w:rFonts w:hint="default" w:ascii="Times New Roman" w:hAnsi="Times New Roman" w:eastAsia="仿宋_GB2312" w:cs="Times New Roman"/>
          <w:spacing w:val="46"/>
          <w:sz w:val="31"/>
          <w:szCs w:val="31"/>
        </w:rPr>
        <w:t xml:space="preserve"> </w:t>
      </w:r>
      <w:r>
        <w:rPr>
          <w:rFonts w:hint="default" w:ascii="Times New Roman" w:hAnsi="Times New Roman" w:eastAsia="仿宋_GB2312" w:cs="Times New Roman"/>
          <w:spacing w:val="2"/>
          <w:sz w:val="31"/>
          <w:szCs w:val="31"/>
        </w:rPr>
        <w:t>万元，</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
          <w:sz w:val="31"/>
          <w:szCs w:val="31"/>
        </w:rPr>
        <w:t>比上年增</w:t>
      </w:r>
      <w:r>
        <w:rPr>
          <w:rFonts w:hint="default" w:ascii="Times New Roman" w:hAnsi="Times New Roman" w:eastAsia="仿宋_GB2312" w:cs="Times New Roman"/>
          <w:spacing w:val="7"/>
          <w:sz w:val="31"/>
          <w:szCs w:val="31"/>
        </w:rPr>
        <w:t>加（减少）0万元，增长（下降）0 %，主要是</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7"/>
          <w:sz w:val="31"/>
          <w:szCs w:val="31"/>
        </w:rPr>
        <w:t>……</w:t>
      </w:r>
      <w:r>
        <w:rPr>
          <w:rFonts w:hint="default" w:ascii="Times New Roman" w:hAnsi="Times New Roman" w:eastAsia="仿宋_GB2312" w:cs="Times New Roman"/>
          <w:spacing w:val="6"/>
          <w:sz w:val="31"/>
          <w:szCs w:val="31"/>
        </w:rPr>
        <w:t>；对附属单</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5"/>
          <w:sz w:val="31"/>
          <w:szCs w:val="31"/>
        </w:rPr>
        <w:t>位补助支出</w:t>
      </w:r>
      <w:r>
        <w:rPr>
          <w:rFonts w:hint="default" w:ascii="Times New Roman" w:hAnsi="Times New Roman" w:eastAsia="仿宋_GB2312" w:cs="Times New Roman"/>
          <w:spacing w:val="45"/>
          <w:sz w:val="31"/>
          <w:szCs w:val="31"/>
        </w:rPr>
        <w:t xml:space="preserve"> </w:t>
      </w:r>
      <w:r>
        <w:rPr>
          <w:rFonts w:hint="default" w:ascii="Times New Roman" w:hAnsi="Times New Roman" w:eastAsia="仿宋_GB2312" w:cs="Times New Roman"/>
          <w:spacing w:val="-15"/>
          <w:sz w:val="31"/>
          <w:szCs w:val="31"/>
        </w:rPr>
        <w:t>万元，比上年增加（减少）0万元，增长（下降）0</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5"/>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主要是</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2"/>
          <w:sz w:val="31"/>
          <w:szCs w:val="31"/>
        </w:rPr>
        <w:t>……。</w:t>
      </w:r>
    </w:p>
    <w:p w14:paraId="57180650">
      <w:pPr>
        <w:spacing w:before="47" w:line="356" w:lineRule="auto"/>
        <w:ind w:left="33" w:right="86" w:firstLine="641"/>
        <w:rPr>
          <w:rFonts w:hint="default" w:ascii="Times New Roman" w:hAnsi="Times New Roman" w:eastAsia="仿宋_GB2312" w:cs="Times New Roman"/>
          <w:color w:val="FF0000"/>
          <w:spacing w:val="8"/>
          <w:sz w:val="31"/>
          <w:szCs w:val="31"/>
        </w:rPr>
      </w:pPr>
    </w:p>
    <w:p w14:paraId="2B08A000">
      <w:pPr>
        <w:spacing w:before="47" w:line="356" w:lineRule="auto"/>
        <w:ind w:left="33" w:right="86" w:firstLine="641"/>
        <w:rPr>
          <w:rFonts w:hint="default" w:ascii="Times New Roman" w:hAnsi="Times New Roman" w:eastAsia="仿宋_GB2312" w:cs="Times New Roman"/>
          <w:color w:val="FF0000"/>
          <w:spacing w:val="8"/>
          <w:sz w:val="31"/>
          <w:szCs w:val="31"/>
        </w:rPr>
      </w:pPr>
    </w:p>
    <w:p w14:paraId="3F59C631">
      <w:pPr>
        <w:spacing w:before="47" w:line="356" w:lineRule="auto"/>
        <w:ind w:left="33" w:right="86" w:firstLine="641"/>
        <w:rPr>
          <w:rFonts w:hint="default" w:ascii="Times New Roman" w:hAnsi="Times New Roman" w:eastAsia="仿宋_GB2312" w:cs="Times New Roman"/>
          <w:color w:val="FF0000"/>
          <w:spacing w:val="8"/>
          <w:sz w:val="31"/>
          <w:szCs w:val="31"/>
        </w:rPr>
      </w:pPr>
    </w:p>
    <w:p w14:paraId="3C69B616">
      <w:pPr>
        <w:spacing w:before="47" w:line="356" w:lineRule="auto"/>
        <w:ind w:left="33" w:right="86" w:firstLine="641"/>
        <w:rPr>
          <w:rFonts w:hint="default" w:ascii="Times New Roman" w:hAnsi="Times New Roman" w:eastAsia="仿宋_GB2312" w:cs="Times New Roman"/>
          <w:color w:val="FF0000"/>
          <w:spacing w:val="8"/>
          <w:sz w:val="31"/>
          <w:szCs w:val="31"/>
        </w:rPr>
      </w:pPr>
      <w:r>
        <w:rPr>
          <w:sz w:val="31"/>
        </w:rPr>
        <mc:AlternateContent>
          <mc:Choice Requires="wps">
            <w:drawing>
              <wp:anchor distT="0" distB="0" distL="114300" distR="114300" simplePos="0" relativeHeight="251666432" behindDoc="0" locked="0" layoutInCell="1" allowOverlap="1">
                <wp:simplePos x="0" y="0"/>
                <wp:positionH relativeFrom="column">
                  <wp:posOffset>450850</wp:posOffset>
                </wp:positionH>
                <wp:positionV relativeFrom="paragraph">
                  <wp:posOffset>109855</wp:posOffset>
                </wp:positionV>
                <wp:extent cx="1506855" cy="1438275"/>
                <wp:effectExtent l="12700" t="12700" r="23495" b="15875"/>
                <wp:wrapNone/>
                <wp:docPr id="13" name="椭圆 13"/>
                <wp:cNvGraphicFramePr/>
                <a:graphic xmlns:a="http://schemas.openxmlformats.org/drawingml/2006/main">
                  <a:graphicData uri="http://schemas.microsoft.com/office/word/2010/wordprocessingShape">
                    <wps:wsp>
                      <wps:cNvSpPr/>
                      <wps:spPr>
                        <a:xfrm>
                          <a:off x="0" y="0"/>
                          <a:ext cx="1506855" cy="1438275"/>
                        </a:xfrm>
                        <a:prstGeom prst="ellipse">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5.5pt;margin-top:8.65pt;height:113.25pt;width:118.65pt;z-index:251666432;v-text-anchor:middle;mso-width-relative:page;mso-height-relative:page;" fillcolor="#4F81BD [3204]" filled="t" stroked="t" coordsize="21600,21600" o:gfxdata="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kXoKe9gAAAAJAQAADwAAAAAAAAABACAA&#10;AAAiAAAAZHJzL2Rvd25yZXYueG1sUEsBAhQAFAAAAAgAh07iQPROMVZ/AgAABQUAAA4AAAAAAAAA&#10;AQAgAAAAJwEAAGRycy9lMm9Eb2MueG1sUEsFBgAAAAAGAAYAWQEAABgGAAAAAA==&#10;">
                <v:fill on="t" focussize="0,0"/>
                <v:stroke weight="2pt" color="#376092 [2404]" joinstyle="round"/>
                <v:imagedata o:title=""/>
                <o:lock v:ext="edit" aspectratio="f"/>
              </v:shape>
            </w:pict>
          </mc:Fallback>
        </mc:AlternateContent>
      </w:r>
    </w:p>
    <w:p w14:paraId="31C42974">
      <w:pPr>
        <w:spacing w:before="47" w:line="356" w:lineRule="auto"/>
        <w:ind w:left="33" w:right="86" w:firstLine="641"/>
        <w:rPr>
          <w:rFonts w:hint="default" w:ascii="Times New Roman" w:hAnsi="Times New Roman" w:eastAsia="仿宋_GB2312" w:cs="Times New Roman"/>
          <w:color w:val="FF0000"/>
          <w:spacing w:val="8"/>
          <w:sz w:val="31"/>
          <w:szCs w:val="31"/>
        </w:rPr>
      </w:pPr>
    </w:p>
    <w:p w14:paraId="499CA04B">
      <w:pPr>
        <w:spacing w:before="47" w:line="356" w:lineRule="auto"/>
        <w:ind w:left="33" w:right="86" w:firstLine="641"/>
        <w:rPr>
          <w:rFonts w:hint="default" w:ascii="Times New Roman" w:hAnsi="Times New Roman" w:eastAsia="仿宋_GB2312" w:cs="Times New Roman"/>
          <w:color w:val="FF0000"/>
          <w:spacing w:val="8"/>
          <w:sz w:val="31"/>
          <w:szCs w:val="31"/>
        </w:rPr>
      </w:pPr>
      <w:r>
        <w:rPr>
          <w:sz w:val="31"/>
        </w:rPr>
        <mc:AlternateContent>
          <mc:Choice Requires="wps">
            <w:drawing>
              <wp:anchor distT="0" distB="0" distL="114300" distR="114300" simplePos="0" relativeHeight="251667456" behindDoc="0" locked="0" layoutInCell="1" allowOverlap="1">
                <wp:simplePos x="0" y="0"/>
                <wp:positionH relativeFrom="column">
                  <wp:posOffset>3368675</wp:posOffset>
                </wp:positionH>
                <wp:positionV relativeFrom="paragraph">
                  <wp:posOffset>-346075</wp:posOffset>
                </wp:positionV>
                <wp:extent cx="1271905" cy="1268730"/>
                <wp:effectExtent l="12700" t="12700" r="29845" b="13970"/>
                <wp:wrapNone/>
                <wp:docPr id="15" name="椭圆 15"/>
                <wp:cNvGraphicFramePr/>
                <a:graphic xmlns:a="http://schemas.openxmlformats.org/drawingml/2006/main">
                  <a:graphicData uri="http://schemas.microsoft.com/office/word/2010/wordprocessingShape">
                    <wps:wsp>
                      <wps:cNvSpPr/>
                      <wps:spPr>
                        <a:xfrm>
                          <a:off x="0" y="0"/>
                          <a:ext cx="1271905" cy="1268730"/>
                        </a:xfrm>
                        <a:prstGeom prst="ellipse">
                          <a:avLst/>
                        </a:prstGeom>
                        <a:solidFill>
                          <a:srgbClr val="FFFF00"/>
                        </a:solid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65.25pt;margin-top:-27.25pt;height:99.9pt;width:100.15pt;z-index:251667456;v-text-anchor:middle;mso-width-relative:page;mso-height-relative:page;" fillcolor="#FFFF00" filled="t" stroked="t" coordsize="21600,21600" o:gfxdata="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134Es2QAAAAsBAAAPAAAAAAAAAAEAIAAAACIA&#10;AABkcnMvZG93bnJldi54bWxQSwECFAAUAAAACACHTuJAbVH9LXoCAAAFBQAADgAAAAAAAAABACAA&#10;AAAoAQAAZHJzL2Uyb0RvYy54bWxQSwUGAAAAAAYABgBZAQAAFAYAAAAA&#10;">
                <v:fill on="t" focussize="0,0"/>
                <v:stroke weight="2pt" color="#376092 [2404]" joinstyle="round"/>
                <v:imagedata o:title=""/>
                <o:lock v:ext="edit" aspectratio="f"/>
              </v:shape>
            </w:pict>
          </mc:Fallback>
        </mc:AlternateContent>
      </w:r>
    </w:p>
    <w:p w14:paraId="7823EBA9">
      <w:pPr>
        <w:spacing w:before="47" w:line="356" w:lineRule="auto"/>
        <w:ind w:left="33" w:right="86" w:firstLine="641"/>
        <w:rPr>
          <w:rFonts w:hint="default" w:ascii="Times New Roman" w:hAnsi="Times New Roman" w:eastAsia="仿宋_GB2312" w:cs="Times New Roman"/>
          <w:color w:val="FF0000"/>
          <w:spacing w:val="8"/>
          <w:sz w:val="31"/>
          <w:szCs w:val="31"/>
        </w:rPr>
      </w:pPr>
    </w:p>
    <w:p w14:paraId="3E2863A3">
      <w:pPr>
        <w:spacing w:before="47" w:line="356" w:lineRule="auto"/>
        <w:ind w:left="33" w:right="86" w:firstLine="641"/>
        <w:rPr>
          <w:rFonts w:hint="default" w:ascii="Times New Roman" w:hAnsi="Times New Roman" w:eastAsia="仿宋_GB2312" w:cs="Times New Roman"/>
          <w:color w:val="FF0000"/>
          <w:spacing w:val="8"/>
          <w:sz w:val="21"/>
          <w:szCs w:val="21"/>
        </w:rPr>
      </w:pPr>
    </w:p>
    <w:p w14:paraId="17B7909A">
      <w:pPr>
        <w:spacing w:before="47" w:line="356" w:lineRule="auto"/>
        <w:ind w:left="33" w:right="86" w:firstLine="641"/>
        <w:rPr>
          <w:rFonts w:hint="default" w:ascii="Times New Roman" w:hAnsi="Times New Roman" w:eastAsia="仿宋_GB2312" w:cs="Times New Roman"/>
          <w:color w:val="FF0000"/>
          <w:spacing w:val="8"/>
          <w:sz w:val="31"/>
          <w:szCs w:val="31"/>
          <w:lang w:val="en-US"/>
        </w:rPr>
      </w:pPr>
      <w:r>
        <w:rPr>
          <w:rFonts w:hint="eastAsia" w:ascii="Times New Roman" w:hAnsi="Times New Roman" w:eastAsia="仿宋_GB2312" w:cs="Times New Roman"/>
          <w:color w:val="FF0000"/>
          <w:spacing w:val="8"/>
          <w:sz w:val="21"/>
          <w:szCs w:val="21"/>
          <w:lang w:val="en-US" w:eastAsia="zh-CN"/>
        </w:rPr>
        <w:t xml:space="preserve">  2023年支出959.48万元                                    2022年支出9410.10万元</w:t>
      </w:r>
    </w:p>
    <w:p w14:paraId="1AB55986">
      <w:pPr>
        <w:spacing w:before="47" w:line="356" w:lineRule="auto"/>
        <w:ind w:left="33" w:right="86" w:firstLine="641"/>
        <w:rPr>
          <w:rFonts w:hint="default" w:ascii="Times New Roman" w:hAnsi="Times New Roman" w:eastAsia="仿宋_GB2312" w:cs="Times New Roman"/>
          <w:color w:val="FF0000"/>
          <w:spacing w:val="8"/>
          <w:sz w:val="31"/>
          <w:szCs w:val="31"/>
        </w:rPr>
      </w:pPr>
    </w:p>
    <w:p w14:paraId="303C7BDD">
      <w:pPr>
        <w:spacing w:before="47" w:line="356" w:lineRule="auto"/>
        <w:ind w:left="33" w:right="86" w:firstLine="641"/>
        <w:rPr>
          <w:rFonts w:hint="default" w:ascii="Times New Roman" w:hAnsi="Times New Roman" w:eastAsia="仿宋_GB2312" w:cs="Times New Roman"/>
          <w:color w:val="FF0000"/>
          <w:spacing w:val="8"/>
          <w:sz w:val="31"/>
          <w:szCs w:val="31"/>
        </w:rPr>
      </w:pPr>
    </w:p>
    <w:p w14:paraId="78C8BA67">
      <w:pPr>
        <w:spacing w:before="47" w:line="356" w:lineRule="auto"/>
        <w:ind w:left="33" w:right="86" w:firstLine="641"/>
        <w:rPr>
          <w:rFonts w:hint="default" w:ascii="Times New Roman" w:hAnsi="Times New Roman" w:eastAsia="仿宋_GB2312" w:cs="Times New Roman"/>
          <w:sz w:val="31"/>
          <w:szCs w:val="31"/>
        </w:rPr>
      </w:pPr>
    </w:p>
    <w:p w14:paraId="736B268A">
      <w:pPr>
        <w:pStyle w:val="2"/>
        <w:spacing w:line="285" w:lineRule="auto"/>
        <w:rPr>
          <w:rFonts w:hint="default" w:ascii="Times New Roman" w:hAnsi="Times New Roman" w:eastAsia="仿宋_GB2312" w:cs="Times New Roman"/>
        </w:rPr>
      </w:pPr>
    </w:p>
    <w:p w14:paraId="64C2D153">
      <w:pPr>
        <w:pStyle w:val="2"/>
        <w:spacing w:line="285" w:lineRule="auto"/>
        <w:rPr>
          <w:rFonts w:hint="default" w:ascii="Times New Roman" w:hAnsi="Times New Roman" w:eastAsia="仿宋_GB2312" w:cs="Times New Roman"/>
        </w:rPr>
      </w:pPr>
    </w:p>
    <w:p w14:paraId="691109C7">
      <w:pPr>
        <w:spacing w:before="101" w:line="224" w:lineRule="auto"/>
        <w:ind w:left="686"/>
        <w:rPr>
          <w:rFonts w:hint="default" w:ascii="Times New Roman" w:hAnsi="Times New Roman" w:eastAsia="仿宋_GB2312" w:cs="Times New Roman"/>
          <w:spacing w:val="8"/>
          <w:sz w:val="31"/>
          <w:szCs w:val="31"/>
        </w:rPr>
      </w:pPr>
    </w:p>
    <w:p w14:paraId="32602B25">
      <w:pPr>
        <w:spacing w:before="101" w:line="224" w:lineRule="auto"/>
        <w:ind w:left="686"/>
        <w:rPr>
          <w:rFonts w:hint="default" w:ascii="Times New Roman" w:hAnsi="Times New Roman" w:eastAsia="仿宋_GB2312" w:cs="Times New Roman"/>
          <w:spacing w:val="8"/>
          <w:sz w:val="31"/>
          <w:szCs w:val="31"/>
        </w:rPr>
      </w:pPr>
    </w:p>
    <w:p w14:paraId="2FD44CD8">
      <w:pPr>
        <w:spacing w:before="101" w:line="224" w:lineRule="auto"/>
        <w:ind w:left="686"/>
        <w:rPr>
          <w:rFonts w:hint="default" w:ascii="Times New Roman" w:hAnsi="Times New Roman" w:eastAsia="仿宋_GB2312" w:cs="Times New Roman"/>
          <w:spacing w:val="8"/>
          <w:sz w:val="31"/>
          <w:szCs w:val="31"/>
        </w:rPr>
      </w:pPr>
    </w:p>
    <w:p w14:paraId="2A4A685F">
      <w:pPr>
        <w:spacing w:before="101" w:line="224" w:lineRule="auto"/>
        <w:ind w:left="686"/>
        <w:rPr>
          <w:rFonts w:hint="default" w:ascii="Times New Roman" w:hAnsi="Times New Roman" w:eastAsia="仿宋_GB2312" w:cs="Times New Roman"/>
          <w:spacing w:val="8"/>
          <w:sz w:val="31"/>
          <w:szCs w:val="31"/>
        </w:rPr>
      </w:pPr>
    </w:p>
    <w:p w14:paraId="76ABAD9D">
      <w:pPr>
        <w:spacing w:before="101" w:line="224" w:lineRule="auto"/>
        <w:ind w:left="686"/>
        <w:rPr>
          <w:rFonts w:hint="default" w:ascii="Times New Roman" w:hAnsi="Times New Roman" w:eastAsia="仿宋_GB2312" w:cs="Times New Roman"/>
          <w:spacing w:val="8"/>
          <w:sz w:val="31"/>
          <w:szCs w:val="31"/>
        </w:rPr>
      </w:pPr>
    </w:p>
    <w:p w14:paraId="0A93B310">
      <w:pPr>
        <w:spacing w:before="101" w:line="224" w:lineRule="auto"/>
        <w:ind w:left="686"/>
        <w:rPr>
          <w:rFonts w:hint="default" w:ascii="Times New Roman" w:hAnsi="Times New Roman" w:eastAsia="仿宋_GB2312" w:cs="Times New Roman"/>
          <w:spacing w:val="8"/>
          <w:sz w:val="31"/>
          <w:szCs w:val="31"/>
        </w:rPr>
      </w:pPr>
    </w:p>
    <w:p w14:paraId="77FE2E9A">
      <w:pPr>
        <w:spacing w:before="101" w:line="224" w:lineRule="auto"/>
        <w:ind w:left="686"/>
        <w:rPr>
          <w:rFonts w:hint="default" w:ascii="Times New Roman" w:hAnsi="Times New Roman" w:eastAsia="仿宋_GB2312" w:cs="Times New Roman"/>
          <w:spacing w:val="8"/>
          <w:sz w:val="31"/>
          <w:szCs w:val="31"/>
        </w:rPr>
      </w:pPr>
    </w:p>
    <w:p w14:paraId="6986E138">
      <w:pPr>
        <w:tabs>
          <w:tab w:val="left" w:pos="404"/>
        </w:tabs>
        <w:spacing w:before="101" w:line="224" w:lineRule="auto"/>
        <w:ind w:left="686"/>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四、财政拨款收入支出决算总体情况说明</w:t>
      </w:r>
    </w:p>
    <w:p w14:paraId="5BA4945C">
      <w:pPr>
        <w:spacing w:before="248" w:line="362" w:lineRule="auto"/>
        <w:ind w:right="86"/>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6"/>
          <w:sz w:val="31"/>
          <w:szCs w:val="31"/>
        </w:rPr>
        <w:t xml:space="preserve">年度财政拨款收、支总计均为 </w:t>
      </w:r>
      <w:r>
        <w:rPr>
          <w:rFonts w:hint="eastAsia" w:ascii="Times New Roman" w:hAnsi="Times New Roman" w:eastAsia="仿宋_GB2312" w:cs="Times New Roman"/>
          <w:spacing w:val="6"/>
          <w:sz w:val="31"/>
          <w:szCs w:val="31"/>
          <w:lang w:val="en-US" w:eastAsia="zh-CN"/>
        </w:rPr>
        <w:t>950.38</w:t>
      </w:r>
      <w:r>
        <w:rPr>
          <w:rFonts w:hint="default" w:ascii="Times New Roman" w:hAnsi="Times New Roman" w:eastAsia="仿宋_GB2312" w:cs="Times New Roman"/>
          <w:spacing w:val="6"/>
          <w:sz w:val="31"/>
          <w:szCs w:val="31"/>
        </w:rPr>
        <w:t xml:space="preserve"> </w:t>
      </w:r>
      <w:r>
        <w:rPr>
          <w:rFonts w:hint="default" w:ascii="Times New Roman" w:hAnsi="Times New Roman" w:eastAsia="仿宋_GB2312" w:cs="Times New Roman"/>
          <w:spacing w:val="5"/>
          <w:sz w:val="31"/>
          <w:szCs w:val="31"/>
        </w:rPr>
        <w:t>万元，与</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5"/>
          <w:sz w:val="31"/>
          <w:szCs w:val="31"/>
        </w:rPr>
        <w:t>2022</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5"/>
          <w:sz w:val="31"/>
          <w:szCs w:val="31"/>
        </w:rPr>
        <w:t>年</w:t>
      </w:r>
      <w:r>
        <w:rPr>
          <w:rFonts w:hint="default" w:ascii="Times New Roman" w:hAnsi="Times New Roman" w:eastAsia="仿宋_GB2312" w:cs="Times New Roman"/>
          <w:spacing w:val="-9"/>
          <w:sz w:val="31"/>
          <w:szCs w:val="31"/>
        </w:rPr>
        <w:t>相比，财政拨款收、支总计各</w:t>
      </w:r>
      <w:r>
        <w:rPr>
          <w:rFonts w:hint="eastAsia" w:ascii="Times New Roman" w:hAnsi="Times New Roman" w:eastAsia="仿宋_GB2312" w:cs="Times New Roman"/>
          <w:spacing w:val="-9"/>
          <w:sz w:val="31"/>
          <w:szCs w:val="31"/>
          <w:lang w:val="en-US" w:eastAsia="zh-CN"/>
        </w:rPr>
        <w:t>增加19.79</w:t>
      </w:r>
      <w:r>
        <w:rPr>
          <w:rFonts w:hint="default" w:ascii="Times New Roman" w:hAnsi="Times New Roman" w:eastAsia="仿宋_GB2312" w:cs="Times New Roman"/>
          <w:spacing w:val="-9"/>
          <w:sz w:val="31"/>
          <w:szCs w:val="31"/>
        </w:rPr>
        <w:t>，</w:t>
      </w:r>
      <w:r>
        <w:rPr>
          <w:rFonts w:hint="eastAsia" w:ascii="Times New Roman" w:hAnsi="Times New Roman" w:eastAsia="仿宋_GB2312" w:cs="Times New Roman"/>
          <w:spacing w:val="-9"/>
          <w:sz w:val="31"/>
          <w:szCs w:val="31"/>
          <w:lang w:val="en-US" w:eastAsia="zh-CN"/>
        </w:rPr>
        <w:t>增加</w:t>
      </w:r>
      <w:r>
        <w:rPr>
          <w:rFonts w:hint="default" w:ascii="Times New Roman" w:hAnsi="Times New Roman" w:eastAsia="仿宋_GB2312" w:cs="Times New Roman"/>
          <w:spacing w:val="-1"/>
          <w:sz w:val="31"/>
          <w:szCs w:val="31"/>
        </w:rPr>
        <w:t xml:space="preserve"> </w:t>
      </w:r>
      <w:r>
        <w:rPr>
          <w:rFonts w:hint="eastAsia" w:ascii="Times New Roman" w:hAnsi="Times New Roman" w:eastAsia="仿宋_GB2312" w:cs="Times New Roman"/>
          <w:spacing w:val="-1"/>
          <w:sz w:val="31"/>
          <w:szCs w:val="31"/>
          <w:lang w:val="en-US" w:eastAsia="zh-CN"/>
        </w:rPr>
        <w:t>2.13</w:t>
      </w:r>
      <w:r>
        <w:rPr>
          <w:rFonts w:hint="default" w:ascii="Times New Roman" w:hAnsi="Times New Roman" w:eastAsia="仿宋_GB2312" w:cs="Times New Roman"/>
          <w:spacing w:val="-1"/>
          <w:sz w:val="31"/>
          <w:szCs w:val="31"/>
        </w:rPr>
        <w:t>%。主要原因</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1"/>
          <w:sz w:val="31"/>
          <w:szCs w:val="31"/>
        </w:rPr>
        <w:t>:</w:t>
      </w:r>
      <w:r>
        <w:rPr>
          <w:rFonts w:hint="eastAsia" w:ascii="Times New Roman" w:hAnsi="Times New Roman" w:eastAsia="仿宋_GB2312" w:cs="Times New Roman"/>
          <w:spacing w:val="-104"/>
          <w:sz w:val="31"/>
          <w:szCs w:val="31"/>
          <w:lang w:val="en-US" w:eastAsia="zh-CN"/>
        </w:rPr>
        <w:t>本  年增加中人职业年金、学生资助支出。</w:t>
      </w:r>
    </w:p>
    <w:p w14:paraId="6F6A8327">
      <w:pPr>
        <w:spacing w:before="50" w:line="356" w:lineRule="auto"/>
        <w:ind w:left="33" w:right="86" w:firstLine="641"/>
        <w:rPr>
          <w:rFonts w:hint="default" w:ascii="Times New Roman" w:hAnsi="Times New Roman" w:eastAsia="仿宋_GB2312" w:cs="Times New Roman"/>
          <w:color w:val="FF0000"/>
          <w:spacing w:val="8"/>
          <w:sz w:val="31"/>
          <w:szCs w:val="31"/>
        </w:rPr>
      </w:pPr>
    </w:p>
    <w:p w14:paraId="5E741C52">
      <w:pPr>
        <w:spacing w:before="50" w:line="356" w:lineRule="auto"/>
        <w:ind w:left="33" w:right="86" w:firstLine="641"/>
        <w:rPr>
          <w:rFonts w:hint="default" w:ascii="Times New Roman" w:hAnsi="Times New Roman" w:eastAsia="仿宋_GB2312" w:cs="Times New Roman"/>
          <w:color w:val="FF0000"/>
          <w:spacing w:val="8"/>
          <w:sz w:val="31"/>
          <w:szCs w:val="31"/>
        </w:rPr>
      </w:pPr>
    </w:p>
    <w:p w14:paraId="2A3BA35E">
      <w:pPr>
        <w:spacing w:before="50" w:line="356" w:lineRule="auto"/>
        <w:ind w:left="33" w:right="86" w:firstLine="641"/>
        <w:rPr>
          <w:rFonts w:hint="default" w:ascii="Times New Roman" w:hAnsi="Times New Roman" w:eastAsia="仿宋_GB2312" w:cs="Times New Roman"/>
          <w:color w:val="FF0000"/>
          <w:spacing w:val="8"/>
          <w:sz w:val="31"/>
          <w:szCs w:val="31"/>
        </w:rPr>
      </w:pPr>
    </w:p>
    <w:p w14:paraId="176B8E0E">
      <w:pPr>
        <w:spacing w:before="50" w:line="356" w:lineRule="auto"/>
        <w:ind w:left="33" w:right="86" w:firstLine="1141" w:firstLineChars="505"/>
        <w:rPr>
          <w:rFonts w:hint="default" w:ascii="Times New Roman" w:hAnsi="Times New Roman" w:eastAsia="仿宋_GB2312" w:cs="Times New Roman"/>
          <w:color w:val="FF0000"/>
          <w:spacing w:val="8"/>
          <w:sz w:val="31"/>
          <w:szCs w:val="31"/>
          <w:lang w:val="en-US" w:eastAsia="zh-CN"/>
        </w:rPr>
      </w:pPr>
      <w:r>
        <w:rPr>
          <w:rFonts w:hint="eastAsia" w:ascii="Times New Roman" w:hAnsi="Times New Roman" w:eastAsia="仿宋_GB2312" w:cs="Times New Roman"/>
          <w:color w:val="FF0000"/>
          <w:spacing w:val="8"/>
          <w:sz w:val="21"/>
          <w:szCs w:val="21"/>
          <w:lang w:val="en-US" w:eastAsia="zh-CN"/>
        </w:rPr>
        <w:t>950.38万元</w:t>
      </w:r>
    </w:p>
    <w:p w14:paraId="63B56FFA">
      <w:pPr>
        <w:tabs>
          <w:tab w:val="left" w:pos="2624"/>
        </w:tabs>
        <w:spacing w:before="50" w:line="356" w:lineRule="auto"/>
        <w:ind w:left="33" w:right="86" w:firstLine="641"/>
        <w:rPr>
          <w:rFonts w:hint="default" w:ascii="Times New Roman" w:hAnsi="Times New Roman" w:eastAsia="仿宋_GB2312" w:cs="Times New Roman"/>
          <w:color w:val="FF0000"/>
          <w:spacing w:val="8"/>
          <w:sz w:val="31"/>
          <w:szCs w:val="31"/>
          <w:lang w:val="en-US"/>
        </w:rPr>
      </w:pPr>
      <w:r>
        <w:rPr>
          <w:sz w:val="21"/>
        </w:rPr>
        <mc:AlternateContent>
          <mc:Choice Requires="wps">
            <w:drawing>
              <wp:anchor distT="0" distB="0" distL="114300" distR="114300" simplePos="0" relativeHeight="251668480" behindDoc="0" locked="0" layoutInCell="1" allowOverlap="1">
                <wp:simplePos x="0" y="0"/>
                <wp:positionH relativeFrom="column">
                  <wp:posOffset>811530</wp:posOffset>
                </wp:positionH>
                <wp:positionV relativeFrom="paragraph">
                  <wp:posOffset>161290</wp:posOffset>
                </wp:positionV>
                <wp:extent cx="415290" cy="1707515"/>
                <wp:effectExtent l="12700" t="12700" r="29210" b="13335"/>
                <wp:wrapNone/>
                <wp:docPr id="17" name="矩形 17"/>
                <wp:cNvGraphicFramePr/>
                <a:graphic xmlns:a="http://schemas.openxmlformats.org/drawingml/2006/main">
                  <a:graphicData uri="http://schemas.microsoft.com/office/word/2010/wordprocessingShape">
                    <wps:wsp>
                      <wps:cNvSpPr/>
                      <wps:spPr>
                        <a:xfrm>
                          <a:off x="0" y="0"/>
                          <a:ext cx="415290" cy="1707515"/>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3.9pt;margin-top:12.7pt;height:134.45pt;width:32.7pt;z-index:251668480;v-text-anchor:middle;mso-width-relative:page;mso-height-relative:page;" fillcolor="#4F81BD [3204]" filled="t" stroked="t" coordsize="21600,21600" o:gfxdata="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crm9+2QAAAAoBAAAPAAAAAAAAAAEAIAAAACIA&#10;AABkcnMvZG93bnJldi54bWxQSwECFAAUAAAACACHTuJAgIPpLnoCAAABBQAADgAAAAAAAAABACAA&#10;AAAoAQAAZHJzL2Uyb0RvYy54bWxQSwUGAAAAAAYABgBZAQAAFAYAAAAA&#10;">
                <v:fill on="t" focussize="0,0"/>
                <v:stroke weight="2pt" color="#376092 [2404]" joinstyle="round"/>
                <v:imagedata o:title=""/>
                <o:lock v:ext="edit" aspectratio="f"/>
              </v:rect>
            </w:pict>
          </mc:Fallback>
        </mc:AlternateContent>
      </w:r>
      <w:r>
        <w:rPr>
          <w:rFonts w:hint="eastAsia" w:ascii="Times New Roman" w:hAnsi="Times New Roman" w:eastAsia="仿宋_GB2312" w:cs="Times New Roman"/>
          <w:color w:val="FF0000"/>
          <w:spacing w:val="8"/>
          <w:sz w:val="31"/>
          <w:szCs w:val="31"/>
          <w:lang w:eastAsia="zh-CN"/>
        </w:rPr>
        <w:tab/>
      </w:r>
      <w:r>
        <w:rPr>
          <w:rFonts w:hint="eastAsia" w:ascii="Times New Roman" w:hAnsi="Times New Roman" w:eastAsia="仿宋_GB2312" w:cs="Times New Roman"/>
          <w:color w:val="FF0000"/>
          <w:spacing w:val="8"/>
          <w:sz w:val="21"/>
          <w:szCs w:val="21"/>
          <w:lang w:val="en-US" w:eastAsia="zh-CN"/>
        </w:rPr>
        <w:t>930.59万元</w:t>
      </w:r>
    </w:p>
    <w:p w14:paraId="0C8C213B">
      <w:pPr>
        <w:tabs>
          <w:tab w:val="left" w:pos="5624"/>
          <w:tab w:val="left" w:pos="7199"/>
        </w:tabs>
        <w:spacing w:before="248" w:line="362" w:lineRule="auto"/>
        <w:ind w:left="36" w:right="113" w:firstLine="634"/>
        <w:rPr>
          <w:rFonts w:hint="default" w:ascii="Times New Roman" w:hAnsi="Times New Roman" w:eastAsia="仿宋_GB2312" w:cs="Times New Roman"/>
          <w:sz w:val="31"/>
          <w:szCs w:val="31"/>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column">
                  <wp:posOffset>1754505</wp:posOffset>
                </wp:positionH>
                <wp:positionV relativeFrom="paragraph">
                  <wp:posOffset>165735</wp:posOffset>
                </wp:positionV>
                <wp:extent cx="415290" cy="1402080"/>
                <wp:effectExtent l="12700" t="12700" r="29210" b="13970"/>
                <wp:wrapNone/>
                <wp:docPr id="19" name="矩形 19"/>
                <wp:cNvGraphicFramePr/>
                <a:graphic xmlns:a="http://schemas.openxmlformats.org/drawingml/2006/main">
                  <a:graphicData uri="http://schemas.microsoft.com/office/word/2010/wordprocessingShape">
                    <wps:wsp>
                      <wps:cNvSpPr/>
                      <wps:spPr>
                        <a:xfrm>
                          <a:off x="0" y="0"/>
                          <a:ext cx="415290" cy="140208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8.15pt;margin-top:13.05pt;height:110.4pt;width:32.7pt;z-index:251669504;v-text-anchor:middle;mso-width-relative:page;mso-height-relative:page;" fillcolor="#4F81BD [3204]" filled="t" stroked="t" coordsize="21600,21600" o:gfxdata="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vtsPm2gAAAAoBAAAPAAAAAAAAAAEAIAAAACIA&#10;AABkcnMvZG93bnJldi54bWxQSwECFAAUAAAACACHTuJAxgj9nnkCAAABBQAADgAAAAAAAAABACAA&#10;AAApAQAAZHJzL2Uyb0RvYy54bWxQSwUGAAAAAAYABgBZAQAAFAYAAAAA&#10;">
                <v:fill on="t" focussize="0,0"/>
                <v:stroke weight="2pt" color="#376092 [2404]" joinstyle="round"/>
                <v:imagedata o:title=""/>
                <o:lock v:ext="edit" aspectratio="f"/>
              </v:rect>
            </w:pict>
          </mc:Fallback>
        </mc:AlternateContent>
      </w:r>
      <w:r>
        <w:rPr>
          <w:rFonts w:hint="eastAsia" w:ascii="Times New Roman" w:hAnsi="Times New Roman" w:eastAsia="仿宋_GB2312" w:cs="Times New Roman"/>
          <w:sz w:val="31"/>
          <w:szCs w:val="31"/>
          <w:lang w:val="en-US" w:eastAsia="zh-CN"/>
        </w:rPr>
        <w:tab/>
      </w:r>
    </w:p>
    <w:p w14:paraId="306254F2">
      <w:pPr>
        <w:tabs>
          <w:tab w:val="left" w:pos="3149"/>
        </w:tabs>
        <w:spacing w:before="50" w:line="356" w:lineRule="auto"/>
        <w:ind w:left="33" w:right="86" w:firstLine="641"/>
        <w:rPr>
          <w:rFonts w:hint="eastAsia" w:ascii="Times New Roman" w:hAnsi="Times New Roman" w:eastAsia="仿宋_GB2312" w:cs="Times New Roman"/>
          <w:color w:val="FF0000"/>
          <w:spacing w:val="8"/>
          <w:sz w:val="31"/>
          <w:szCs w:val="31"/>
          <w:lang w:eastAsia="zh-CN"/>
        </w:rPr>
      </w:pPr>
      <w:r>
        <w:rPr>
          <w:rFonts w:hint="eastAsia" w:ascii="Times New Roman" w:hAnsi="Times New Roman" w:eastAsia="仿宋_GB2312" w:cs="Times New Roman"/>
          <w:color w:val="FF0000"/>
          <w:spacing w:val="8"/>
          <w:sz w:val="31"/>
          <w:szCs w:val="31"/>
          <w:lang w:eastAsia="zh-CN"/>
        </w:rPr>
        <w:tab/>
      </w:r>
    </w:p>
    <w:p w14:paraId="1CACBBF9">
      <w:pPr>
        <w:spacing w:before="50" w:line="356" w:lineRule="auto"/>
        <w:ind w:left="33" w:right="86" w:firstLine="641"/>
        <w:rPr>
          <w:rFonts w:hint="default" w:ascii="Times New Roman" w:hAnsi="Times New Roman" w:eastAsia="仿宋_GB2312" w:cs="Times New Roman"/>
          <w:color w:val="FF0000"/>
          <w:spacing w:val="8"/>
          <w:sz w:val="31"/>
          <w:szCs w:val="31"/>
        </w:rPr>
      </w:pPr>
    </w:p>
    <w:p w14:paraId="5DF454F6">
      <w:pPr>
        <w:spacing w:before="50" w:line="356" w:lineRule="auto"/>
        <w:ind w:left="33" w:right="86" w:firstLine="641"/>
        <w:rPr>
          <w:rFonts w:hint="default" w:ascii="Times New Roman" w:hAnsi="Times New Roman" w:eastAsia="仿宋_GB2312" w:cs="Times New Roman"/>
          <w:color w:val="FF0000"/>
          <w:spacing w:val="8"/>
          <w:sz w:val="31"/>
          <w:szCs w:val="31"/>
        </w:rPr>
      </w:pPr>
    </w:p>
    <w:p w14:paraId="0F6851E5">
      <w:pPr>
        <w:spacing w:before="50" w:line="356" w:lineRule="auto"/>
        <w:ind w:left="33" w:right="86" w:firstLine="641"/>
        <w:rPr>
          <w:rFonts w:hint="default" w:ascii="Times New Roman" w:hAnsi="Times New Roman" w:eastAsia="仿宋_GB2312" w:cs="Times New Roman"/>
          <w:color w:val="FF0000"/>
          <w:spacing w:val="8"/>
          <w:sz w:val="31"/>
          <w:szCs w:val="31"/>
          <w:lang w:val="en-US" w:eastAsia="zh-CN"/>
        </w:rPr>
      </w:pPr>
      <w:r>
        <w:rPr>
          <w:rFonts w:hint="eastAsia" w:ascii="Times New Roman" w:hAnsi="Times New Roman" w:eastAsia="仿宋_GB2312" w:cs="Times New Roman"/>
          <w:color w:val="FF0000"/>
          <w:spacing w:val="8"/>
          <w:sz w:val="21"/>
          <w:szCs w:val="21"/>
          <w:lang w:val="en-US" w:eastAsia="zh-CN"/>
        </w:rPr>
        <w:t xml:space="preserve">2023年收支              2022年收支        </w:t>
      </w:r>
    </w:p>
    <w:p w14:paraId="1C4EB011">
      <w:pPr>
        <w:spacing w:before="50" w:line="356" w:lineRule="auto"/>
        <w:ind w:left="33" w:right="86" w:firstLine="641"/>
        <w:rPr>
          <w:rFonts w:hint="default" w:ascii="Times New Roman" w:hAnsi="Times New Roman" w:eastAsia="仿宋_GB2312" w:cs="Times New Roman"/>
          <w:color w:val="FF0000"/>
          <w:spacing w:val="8"/>
          <w:sz w:val="31"/>
          <w:szCs w:val="31"/>
        </w:rPr>
      </w:pPr>
    </w:p>
    <w:p w14:paraId="210FB9A9">
      <w:pPr>
        <w:spacing w:before="50" w:line="356" w:lineRule="auto"/>
        <w:ind w:left="33" w:right="86" w:firstLine="641"/>
        <w:rPr>
          <w:rFonts w:hint="default" w:ascii="Times New Roman" w:hAnsi="Times New Roman" w:eastAsia="仿宋_GB2312" w:cs="Times New Roman"/>
          <w:color w:val="FF0000"/>
          <w:spacing w:val="8"/>
          <w:sz w:val="31"/>
          <w:szCs w:val="31"/>
        </w:rPr>
      </w:pPr>
    </w:p>
    <w:p w14:paraId="6265042D">
      <w:pPr>
        <w:spacing w:before="101" w:line="224" w:lineRule="auto"/>
        <w:ind w:firstLine="652" w:firstLineChars="200"/>
        <w:rPr>
          <w:rFonts w:hint="default" w:ascii="Times New Roman" w:hAnsi="Times New Roman" w:eastAsia="仿宋_GB2312" w:cs="Times New Roman"/>
          <w:spacing w:val="8"/>
          <w:sz w:val="31"/>
          <w:szCs w:val="31"/>
        </w:rPr>
      </w:pPr>
    </w:p>
    <w:p w14:paraId="639482B2">
      <w:pPr>
        <w:spacing w:before="101" w:line="224" w:lineRule="auto"/>
        <w:ind w:firstLine="652" w:firstLineChars="200"/>
        <w:rPr>
          <w:rFonts w:hint="default" w:ascii="Times New Roman" w:hAnsi="Times New Roman" w:eastAsia="仿宋_GB2312" w:cs="Times New Roman"/>
          <w:spacing w:val="8"/>
          <w:sz w:val="31"/>
          <w:szCs w:val="31"/>
        </w:rPr>
      </w:pPr>
    </w:p>
    <w:p w14:paraId="56D76318">
      <w:pPr>
        <w:spacing w:before="101" w:line="224" w:lineRule="auto"/>
        <w:ind w:firstLine="652" w:firstLineChars="200"/>
        <w:rPr>
          <w:rFonts w:hint="default" w:ascii="Times New Roman" w:hAnsi="Times New Roman" w:eastAsia="仿宋_GB2312" w:cs="Times New Roman"/>
          <w:spacing w:val="8"/>
          <w:sz w:val="31"/>
          <w:szCs w:val="31"/>
        </w:rPr>
      </w:pPr>
    </w:p>
    <w:p w14:paraId="5F5C6320">
      <w:pPr>
        <w:spacing w:before="101" w:line="224" w:lineRule="auto"/>
        <w:ind w:firstLine="652" w:firstLineChars="200"/>
        <w:rPr>
          <w:rFonts w:hint="default" w:ascii="Times New Roman" w:hAnsi="Times New Roman" w:eastAsia="仿宋_GB2312" w:cs="Times New Roman"/>
          <w:spacing w:val="8"/>
          <w:sz w:val="31"/>
          <w:szCs w:val="31"/>
        </w:rPr>
      </w:pPr>
    </w:p>
    <w:p w14:paraId="55BC4FB0">
      <w:pPr>
        <w:spacing w:before="101" w:line="224" w:lineRule="auto"/>
        <w:ind w:firstLine="652" w:firstLineChars="200"/>
        <w:rPr>
          <w:rFonts w:hint="default" w:ascii="Times New Roman" w:hAnsi="Times New Roman" w:eastAsia="仿宋_GB2312" w:cs="Times New Roman"/>
          <w:spacing w:val="8"/>
          <w:sz w:val="31"/>
          <w:szCs w:val="31"/>
        </w:rPr>
      </w:pPr>
    </w:p>
    <w:p w14:paraId="1B8ACCD4">
      <w:pPr>
        <w:spacing w:before="101" w:line="224" w:lineRule="auto"/>
        <w:ind w:firstLine="652" w:firstLineChars="200"/>
        <w:rPr>
          <w:rFonts w:hint="default" w:ascii="Times New Roman" w:hAnsi="Times New Roman" w:eastAsia="仿宋_GB2312" w:cs="Times New Roman"/>
          <w:spacing w:val="8"/>
          <w:sz w:val="31"/>
          <w:szCs w:val="31"/>
        </w:rPr>
      </w:pPr>
    </w:p>
    <w:p w14:paraId="068358AF">
      <w:pPr>
        <w:spacing w:before="101" w:line="224" w:lineRule="auto"/>
        <w:ind w:firstLine="652" w:firstLineChars="200"/>
        <w:rPr>
          <w:rFonts w:hint="default" w:ascii="Times New Roman" w:hAnsi="Times New Roman" w:eastAsia="仿宋_GB2312" w:cs="Times New Roman"/>
          <w:spacing w:val="8"/>
          <w:sz w:val="31"/>
          <w:szCs w:val="31"/>
        </w:rPr>
      </w:pPr>
    </w:p>
    <w:p w14:paraId="04238ACD">
      <w:pPr>
        <w:spacing w:before="101" w:line="224" w:lineRule="auto"/>
        <w:ind w:firstLine="652" w:firstLineChars="200"/>
        <w:rPr>
          <w:rFonts w:hint="default" w:ascii="Times New Roman" w:hAnsi="Times New Roman" w:eastAsia="仿宋_GB2312" w:cs="Times New Roman"/>
          <w:spacing w:val="8"/>
          <w:sz w:val="31"/>
          <w:szCs w:val="31"/>
        </w:rPr>
      </w:pPr>
    </w:p>
    <w:p w14:paraId="14248303">
      <w:pPr>
        <w:spacing w:before="101" w:line="224" w:lineRule="auto"/>
        <w:ind w:firstLine="652" w:firstLineChars="200"/>
        <w:rPr>
          <w:rFonts w:hint="default" w:ascii="Times New Roman" w:hAnsi="Times New Roman" w:eastAsia="仿宋_GB2312" w:cs="Times New Roman"/>
          <w:spacing w:val="8"/>
          <w:sz w:val="31"/>
          <w:szCs w:val="31"/>
        </w:rPr>
      </w:pPr>
    </w:p>
    <w:p w14:paraId="2B9D8619">
      <w:pPr>
        <w:spacing w:before="101" w:line="224" w:lineRule="auto"/>
        <w:ind w:firstLine="652" w:firstLineChars="200"/>
        <w:rPr>
          <w:rFonts w:hint="default" w:ascii="Times New Roman" w:hAnsi="Times New Roman" w:eastAsia="仿宋_GB2312" w:cs="Times New Roman"/>
          <w:spacing w:val="8"/>
          <w:sz w:val="31"/>
          <w:szCs w:val="31"/>
        </w:rPr>
      </w:pPr>
    </w:p>
    <w:p w14:paraId="2F5BB1CA">
      <w:pPr>
        <w:spacing w:before="101" w:line="224" w:lineRule="auto"/>
        <w:ind w:firstLine="652" w:firstLineChars="200"/>
        <w:rPr>
          <w:rFonts w:hint="default" w:ascii="Times New Roman" w:hAnsi="Times New Roman" w:eastAsia="仿宋_GB2312" w:cs="Times New Roman"/>
          <w:spacing w:val="8"/>
          <w:sz w:val="31"/>
          <w:szCs w:val="31"/>
        </w:rPr>
      </w:pPr>
    </w:p>
    <w:p w14:paraId="33314938">
      <w:pPr>
        <w:spacing w:before="101" w:line="224" w:lineRule="auto"/>
        <w:ind w:firstLine="652" w:firstLineChars="200"/>
        <w:rPr>
          <w:rFonts w:hint="default" w:ascii="Times New Roman" w:hAnsi="Times New Roman" w:eastAsia="仿宋_GB2312" w:cs="Times New Roman"/>
          <w:spacing w:val="8"/>
          <w:sz w:val="31"/>
          <w:szCs w:val="31"/>
        </w:rPr>
      </w:pPr>
    </w:p>
    <w:p w14:paraId="5012C519">
      <w:pPr>
        <w:spacing w:before="101" w:line="224" w:lineRule="auto"/>
        <w:ind w:firstLine="978" w:firstLineChars="300"/>
        <w:rPr>
          <w:rFonts w:hint="default" w:ascii="Times New Roman" w:hAnsi="Times New Roman" w:eastAsia="仿宋_GB2312" w:cs="Times New Roman"/>
          <w:spacing w:val="8"/>
          <w:sz w:val="31"/>
          <w:szCs w:val="31"/>
        </w:rPr>
      </w:pPr>
    </w:p>
    <w:p w14:paraId="1CFBECAC">
      <w:pPr>
        <w:spacing w:before="101" w:line="224" w:lineRule="auto"/>
        <w:ind w:firstLine="978" w:firstLineChars="300"/>
        <w:rPr>
          <w:rFonts w:hint="default" w:ascii="Times New Roman" w:hAnsi="Times New Roman" w:eastAsia="仿宋_GB2312" w:cs="Times New Roman"/>
          <w:spacing w:val="8"/>
          <w:sz w:val="31"/>
          <w:szCs w:val="31"/>
        </w:rPr>
      </w:pPr>
    </w:p>
    <w:p w14:paraId="643CAC34">
      <w:pPr>
        <w:spacing w:before="101" w:line="224" w:lineRule="auto"/>
        <w:ind w:firstLine="978" w:firstLineChars="300"/>
        <w:rPr>
          <w:rFonts w:hint="default" w:ascii="Times New Roman" w:hAnsi="Times New Roman" w:eastAsia="仿宋_GB2312" w:cs="Times New Roman"/>
          <w:spacing w:val="8"/>
          <w:sz w:val="31"/>
          <w:szCs w:val="31"/>
        </w:rPr>
      </w:pPr>
    </w:p>
    <w:p w14:paraId="32EBB8FF">
      <w:pPr>
        <w:spacing w:before="101" w:line="224" w:lineRule="auto"/>
        <w:ind w:firstLine="978" w:firstLineChars="300"/>
        <w:rPr>
          <w:rFonts w:hint="default" w:ascii="Times New Roman" w:hAnsi="Times New Roman" w:eastAsia="仿宋_GB2312" w:cs="Times New Roman"/>
          <w:spacing w:val="8"/>
          <w:sz w:val="31"/>
          <w:szCs w:val="31"/>
        </w:rPr>
      </w:pPr>
    </w:p>
    <w:p w14:paraId="7A818791">
      <w:pPr>
        <w:spacing w:before="101" w:line="224" w:lineRule="auto"/>
        <w:ind w:firstLine="978" w:firstLineChars="300"/>
        <w:rPr>
          <w:rFonts w:hint="default" w:ascii="Times New Roman" w:hAnsi="Times New Roman" w:eastAsia="仿宋_GB2312" w:cs="Times New Roman"/>
          <w:spacing w:val="8"/>
          <w:sz w:val="31"/>
          <w:szCs w:val="31"/>
        </w:rPr>
      </w:pPr>
    </w:p>
    <w:p w14:paraId="773B955C">
      <w:pPr>
        <w:spacing w:before="101" w:line="224" w:lineRule="auto"/>
        <w:ind w:firstLine="978" w:firstLineChars="300"/>
        <w:rPr>
          <w:rFonts w:hint="default" w:ascii="Times New Roman" w:hAnsi="Times New Roman" w:eastAsia="仿宋_GB2312" w:cs="Times New Roman"/>
          <w:spacing w:val="8"/>
          <w:sz w:val="31"/>
          <w:szCs w:val="31"/>
        </w:rPr>
      </w:pPr>
    </w:p>
    <w:p w14:paraId="0913DB3E">
      <w:pPr>
        <w:spacing w:before="101" w:line="224" w:lineRule="auto"/>
        <w:ind w:firstLine="978" w:firstLineChars="300"/>
        <w:rPr>
          <w:rFonts w:hint="default" w:ascii="Times New Roman" w:hAnsi="Times New Roman" w:eastAsia="仿宋_GB2312" w:cs="Times New Roman"/>
          <w:spacing w:val="8"/>
          <w:sz w:val="31"/>
          <w:szCs w:val="31"/>
        </w:rPr>
      </w:pPr>
    </w:p>
    <w:p w14:paraId="3C8B3927">
      <w:pPr>
        <w:spacing w:before="101" w:line="224" w:lineRule="auto"/>
        <w:ind w:firstLine="978" w:firstLineChars="300"/>
        <w:rPr>
          <w:rFonts w:hint="default" w:ascii="Times New Roman" w:hAnsi="Times New Roman" w:eastAsia="仿宋_GB2312" w:cs="Times New Roman"/>
          <w:spacing w:val="8"/>
          <w:sz w:val="31"/>
          <w:szCs w:val="31"/>
        </w:rPr>
      </w:pPr>
    </w:p>
    <w:p w14:paraId="3954D939">
      <w:pPr>
        <w:spacing w:before="101" w:line="224" w:lineRule="auto"/>
        <w:ind w:firstLine="978" w:firstLineChars="300"/>
        <w:rPr>
          <w:rFonts w:hint="default" w:ascii="Times New Roman" w:hAnsi="Times New Roman" w:eastAsia="仿宋_GB2312" w:cs="Times New Roman"/>
          <w:spacing w:val="8"/>
          <w:sz w:val="31"/>
          <w:szCs w:val="31"/>
        </w:rPr>
      </w:pPr>
    </w:p>
    <w:p w14:paraId="55CB40B3">
      <w:pPr>
        <w:spacing w:before="101" w:line="224" w:lineRule="auto"/>
        <w:ind w:firstLine="978" w:firstLineChars="300"/>
        <w:rPr>
          <w:rFonts w:hint="default" w:ascii="Times New Roman" w:hAnsi="Times New Roman" w:eastAsia="仿宋_GB2312" w:cs="Times New Roman"/>
          <w:spacing w:val="8"/>
          <w:sz w:val="31"/>
          <w:szCs w:val="31"/>
        </w:rPr>
      </w:pPr>
    </w:p>
    <w:p w14:paraId="3428B4CA">
      <w:pPr>
        <w:spacing w:before="101" w:line="224" w:lineRule="auto"/>
        <w:ind w:firstLine="978" w:firstLineChars="300"/>
        <w:rPr>
          <w:rFonts w:hint="default" w:ascii="Times New Roman" w:hAnsi="Times New Roman" w:eastAsia="仿宋_GB2312" w:cs="Times New Roman"/>
          <w:spacing w:val="8"/>
          <w:sz w:val="31"/>
          <w:szCs w:val="31"/>
        </w:rPr>
      </w:pPr>
    </w:p>
    <w:p w14:paraId="22B54B8A">
      <w:pPr>
        <w:spacing w:before="101" w:line="224" w:lineRule="auto"/>
        <w:ind w:firstLine="978" w:firstLineChars="300"/>
        <w:rPr>
          <w:rFonts w:hint="default" w:ascii="Times New Roman" w:hAnsi="Times New Roman" w:eastAsia="仿宋_GB2312" w:cs="Times New Roman"/>
          <w:spacing w:val="8"/>
          <w:sz w:val="31"/>
          <w:szCs w:val="31"/>
        </w:rPr>
      </w:pPr>
    </w:p>
    <w:p w14:paraId="26930F01">
      <w:pPr>
        <w:spacing w:before="101" w:line="224" w:lineRule="auto"/>
        <w:ind w:firstLine="978" w:firstLineChars="300"/>
        <w:rPr>
          <w:rFonts w:hint="default" w:ascii="Times New Roman" w:hAnsi="Times New Roman" w:eastAsia="仿宋_GB2312" w:cs="Times New Roman"/>
          <w:spacing w:val="8"/>
          <w:sz w:val="31"/>
          <w:szCs w:val="31"/>
        </w:rPr>
      </w:pPr>
    </w:p>
    <w:p w14:paraId="09397E69">
      <w:pPr>
        <w:spacing w:before="101" w:line="224" w:lineRule="auto"/>
        <w:ind w:firstLine="978" w:firstLineChars="300"/>
        <w:rPr>
          <w:rFonts w:hint="default" w:ascii="Times New Roman" w:hAnsi="Times New Roman" w:eastAsia="仿宋_GB2312" w:cs="Times New Roman"/>
          <w:spacing w:val="8"/>
          <w:sz w:val="31"/>
          <w:szCs w:val="31"/>
        </w:rPr>
      </w:pPr>
    </w:p>
    <w:p w14:paraId="394679EE">
      <w:pPr>
        <w:spacing w:before="101" w:line="224" w:lineRule="auto"/>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1103981E">
      <w:pPr>
        <w:spacing w:before="248" w:line="223" w:lineRule="auto"/>
        <w:ind w:left="662"/>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1"/>
          <w:sz w:val="31"/>
          <w:szCs w:val="31"/>
        </w:rPr>
        <w:t>（</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b/>
          <w:bCs/>
          <w:spacing w:val="-1"/>
          <w:sz w:val="31"/>
          <w:szCs w:val="31"/>
        </w:rPr>
        <w:t>一</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b/>
          <w:bCs/>
          <w:spacing w:val="-1"/>
          <w:sz w:val="31"/>
          <w:szCs w:val="31"/>
        </w:rPr>
        <w:t>）一般公共预算财政拨款支出决算总体情况</w:t>
      </w:r>
    </w:p>
    <w:p w14:paraId="64508DED">
      <w:pPr>
        <w:spacing w:before="249" w:line="223" w:lineRule="auto"/>
        <w:rPr>
          <w:rFonts w:hint="eastAsia" w:ascii="Times New Roman" w:hAnsi="Times New Roman" w:eastAsia="仿宋_GB2312" w:cs="Times New Roman"/>
          <w:sz w:val="31"/>
          <w:szCs w:val="31"/>
          <w:lang w:val="en-US" w:eastAsia="zh-CN"/>
        </w:rPr>
        <w:sectPr>
          <w:footerReference r:id="rId14" w:type="default"/>
          <w:pgSz w:w="11907" w:h="16839"/>
          <w:pgMar w:top="1431" w:right="1714" w:bottom="1153" w:left="1785" w:header="0" w:footer="965" w:gutter="0"/>
          <w:pgNumType w:fmt="decimal"/>
          <w:cols w:space="720" w:num="1"/>
        </w:sect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4"/>
          <w:sz w:val="31"/>
          <w:szCs w:val="31"/>
        </w:rPr>
        <w:t>年度一般公共预算财政拨款支出</w:t>
      </w:r>
      <w:r>
        <w:rPr>
          <w:rFonts w:hint="eastAsia" w:ascii="Times New Roman" w:hAnsi="Times New Roman" w:eastAsia="仿宋_GB2312" w:cs="Times New Roman"/>
          <w:spacing w:val="4"/>
          <w:sz w:val="31"/>
          <w:szCs w:val="31"/>
          <w:lang w:val="en-US" w:eastAsia="zh-CN"/>
        </w:rPr>
        <w:t>950.38</w:t>
      </w:r>
      <w:r>
        <w:rPr>
          <w:rFonts w:hint="default" w:ascii="Times New Roman" w:hAnsi="Times New Roman" w:eastAsia="仿宋_GB2312" w:cs="Times New Roman"/>
          <w:spacing w:val="4"/>
          <w:sz w:val="31"/>
          <w:szCs w:val="31"/>
        </w:rPr>
        <w:t>万元，占本年</w:t>
      </w:r>
      <w:r>
        <w:rPr>
          <w:rFonts w:hint="eastAsia" w:ascii="Times New Roman" w:hAnsi="Times New Roman" w:eastAsia="仿宋_GB2312" w:cs="Times New Roman"/>
          <w:spacing w:val="4"/>
          <w:sz w:val="31"/>
          <w:szCs w:val="31"/>
          <w:lang w:val="en-US" w:eastAsia="zh-CN"/>
        </w:rPr>
        <w:t>支</w:t>
      </w:r>
    </w:p>
    <w:p w14:paraId="69E10809">
      <w:pPr>
        <w:spacing w:before="160" w:line="357" w:lineRule="auto"/>
        <w:ind w:right="90"/>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3"/>
          <w:sz w:val="31"/>
          <w:szCs w:val="31"/>
        </w:rPr>
        <w:t>出合计的</w:t>
      </w:r>
      <w:r>
        <w:rPr>
          <w:rFonts w:hint="eastAsia" w:ascii="Times New Roman" w:hAnsi="Times New Roman" w:eastAsia="仿宋_GB2312" w:cs="Times New Roman"/>
          <w:spacing w:val="3"/>
          <w:sz w:val="31"/>
          <w:szCs w:val="31"/>
          <w:lang w:val="en-US" w:eastAsia="zh-CN"/>
        </w:rPr>
        <w:t>99.18</w:t>
      </w:r>
      <w:r>
        <w:rPr>
          <w:rFonts w:hint="default" w:ascii="Times New Roman" w:hAnsi="Times New Roman" w:eastAsia="仿宋_GB2312" w:cs="Times New Roman"/>
          <w:spacing w:val="3"/>
          <w:sz w:val="31"/>
          <w:szCs w:val="31"/>
        </w:rPr>
        <w:t xml:space="preserve">  %。与 2022</w:t>
      </w:r>
      <w:r>
        <w:rPr>
          <w:rFonts w:hint="default" w:ascii="Times New Roman" w:hAnsi="Times New Roman" w:eastAsia="仿宋_GB2312" w:cs="Times New Roman"/>
          <w:spacing w:val="-53"/>
          <w:sz w:val="31"/>
          <w:szCs w:val="31"/>
        </w:rPr>
        <w:t xml:space="preserve"> </w:t>
      </w:r>
      <w:r>
        <w:rPr>
          <w:rFonts w:hint="default" w:ascii="Times New Roman" w:hAnsi="Times New Roman" w:eastAsia="仿宋_GB2312" w:cs="Times New Roman"/>
          <w:spacing w:val="3"/>
          <w:sz w:val="31"/>
          <w:szCs w:val="31"/>
        </w:rPr>
        <w:t>年度相比，一般公共预算财政拨款支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出</w:t>
      </w:r>
      <w:r>
        <w:rPr>
          <w:rFonts w:hint="eastAsia" w:ascii="Times New Roman" w:hAnsi="Times New Roman" w:eastAsia="仿宋_GB2312" w:cs="Times New Roman"/>
          <w:spacing w:val="-1"/>
          <w:sz w:val="31"/>
          <w:szCs w:val="31"/>
          <w:lang w:val="en-US" w:eastAsia="zh-CN"/>
        </w:rPr>
        <w:t>增加19.79</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1"/>
          <w:sz w:val="31"/>
          <w:szCs w:val="31"/>
        </w:rPr>
        <w:t>万元，</w:t>
      </w:r>
      <w:r>
        <w:rPr>
          <w:rFonts w:hint="eastAsia" w:ascii="Times New Roman" w:hAnsi="Times New Roman" w:eastAsia="仿宋_GB2312" w:cs="Times New Roman"/>
          <w:spacing w:val="-1"/>
          <w:sz w:val="31"/>
          <w:szCs w:val="31"/>
          <w:lang w:val="en-US" w:eastAsia="zh-CN"/>
        </w:rPr>
        <w:t>增加2.12</w:t>
      </w:r>
      <w:r>
        <w:rPr>
          <w:rFonts w:hint="default" w:ascii="Times New Roman" w:hAnsi="Times New Roman" w:eastAsia="仿宋_GB2312" w:cs="Times New Roman"/>
          <w:spacing w:val="-1"/>
          <w:sz w:val="31"/>
          <w:szCs w:val="31"/>
        </w:rPr>
        <w:t xml:space="preserve"> %。主要原因：</w:t>
      </w:r>
      <w:r>
        <w:rPr>
          <w:rFonts w:hint="eastAsia" w:ascii="Times New Roman" w:hAnsi="Times New Roman" w:eastAsia="仿宋_GB2312" w:cs="Times New Roman"/>
          <w:spacing w:val="-53"/>
          <w:sz w:val="31"/>
          <w:szCs w:val="31"/>
          <w:lang w:val="en-US" w:eastAsia="zh-CN"/>
        </w:rPr>
        <w:t>本年度增加中人职业年金、学生资助支出。</w:t>
      </w:r>
    </w:p>
    <w:p w14:paraId="620EB2C1">
      <w:pPr>
        <w:spacing w:before="49" w:line="356" w:lineRule="auto"/>
        <w:ind w:left="33" w:right="92" w:firstLine="1972" w:firstLineChars="605"/>
        <w:rPr>
          <w:rFonts w:hint="default" w:ascii="Times New Roman" w:hAnsi="Times New Roman" w:eastAsia="仿宋_GB2312" w:cs="Times New Roman"/>
          <w:color w:val="FF0000"/>
          <w:spacing w:val="8"/>
          <w:sz w:val="31"/>
          <w:szCs w:val="31"/>
        </w:rPr>
      </w:pPr>
    </w:p>
    <w:p w14:paraId="79A463D1">
      <w:pPr>
        <w:tabs>
          <w:tab w:val="left" w:pos="621"/>
          <w:tab w:val="left" w:pos="2751"/>
        </w:tabs>
        <w:spacing w:before="49" w:line="356" w:lineRule="auto"/>
        <w:ind w:right="92" w:firstLine="226" w:firstLineChars="100"/>
        <w:rPr>
          <w:rFonts w:hint="eastAsia" w:ascii="Times New Roman" w:hAnsi="Times New Roman" w:eastAsia="仿宋_GB2312" w:cs="Times New Roman"/>
          <w:color w:val="FF0000"/>
          <w:spacing w:val="8"/>
          <w:sz w:val="21"/>
          <w:szCs w:val="21"/>
          <w:lang w:val="en-US" w:eastAsia="zh-CN"/>
        </w:rPr>
      </w:pPr>
      <w:r>
        <w:rPr>
          <w:rFonts w:hint="eastAsia" w:ascii="Times New Roman" w:hAnsi="Times New Roman" w:eastAsia="仿宋_GB2312" w:cs="Times New Roman"/>
          <w:color w:val="FF0000"/>
          <w:spacing w:val="8"/>
          <w:sz w:val="21"/>
          <w:szCs w:val="21"/>
          <w:lang w:val="en-US" w:eastAsia="zh-CN"/>
        </w:rPr>
        <w:t xml:space="preserve">       </w:t>
      </w:r>
    </w:p>
    <w:p w14:paraId="26A2B9A7">
      <w:pPr>
        <w:spacing w:before="49" w:line="356" w:lineRule="auto"/>
        <w:ind w:left="33" w:right="92" w:firstLine="1367" w:firstLineChars="605"/>
        <w:rPr>
          <w:rFonts w:hint="default" w:ascii="Times New Roman" w:hAnsi="Times New Roman" w:eastAsia="仿宋_GB2312" w:cs="Times New Roman"/>
          <w:color w:val="FF0000"/>
          <w:spacing w:val="8"/>
          <w:sz w:val="31"/>
          <w:szCs w:val="31"/>
        </w:rPr>
      </w:pPr>
      <w:r>
        <w:rPr>
          <w:rFonts w:hint="eastAsia" w:ascii="Times New Roman" w:hAnsi="Times New Roman" w:eastAsia="仿宋_GB2312" w:cs="Times New Roman"/>
          <w:color w:val="FF0000"/>
          <w:spacing w:val="8"/>
          <w:sz w:val="21"/>
          <w:szCs w:val="21"/>
          <w:lang w:val="en-US" w:eastAsia="zh-CN"/>
        </w:rPr>
        <w:t>950.38万元</w:t>
      </w:r>
    </w:p>
    <w:p w14:paraId="1E25F31B">
      <w:pPr>
        <w:tabs>
          <w:tab w:val="left" w:pos="621"/>
          <w:tab w:val="left" w:pos="2751"/>
        </w:tabs>
        <w:spacing w:before="49" w:line="356" w:lineRule="auto"/>
        <w:ind w:right="92" w:firstLine="210" w:firstLineChars="100"/>
        <w:rPr>
          <w:rFonts w:hint="eastAsia" w:ascii="Times New Roman" w:hAnsi="Times New Roman" w:eastAsia="仿宋_GB2312" w:cs="Times New Roman"/>
          <w:color w:val="FF0000"/>
          <w:spacing w:val="8"/>
          <w:sz w:val="21"/>
          <w:szCs w:val="21"/>
          <w:lang w:val="en-US" w:eastAsia="zh-CN"/>
        </w:rPr>
      </w:pPr>
      <w:r>
        <w:rPr>
          <w:sz w:val="21"/>
        </w:rPr>
        <mc:AlternateContent>
          <mc:Choice Requires="wps">
            <w:drawing>
              <wp:anchor distT="0" distB="0" distL="114300" distR="114300" simplePos="0" relativeHeight="251670528" behindDoc="0" locked="0" layoutInCell="1" allowOverlap="1">
                <wp:simplePos x="0" y="0"/>
                <wp:positionH relativeFrom="column">
                  <wp:posOffset>1025525</wp:posOffset>
                </wp:positionH>
                <wp:positionV relativeFrom="paragraph">
                  <wp:posOffset>199390</wp:posOffset>
                </wp:positionV>
                <wp:extent cx="415290" cy="2021840"/>
                <wp:effectExtent l="12700" t="12700" r="29210" b="22860"/>
                <wp:wrapNone/>
                <wp:docPr id="22" name="矩形 22"/>
                <wp:cNvGraphicFramePr/>
                <a:graphic xmlns:a="http://schemas.openxmlformats.org/drawingml/2006/main">
                  <a:graphicData uri="http://schemas.microsoft.com/office/word/2010/wordprocessingShape">
                    <wps:wsp>
                      <wps:cNvSpPr/>
                      <wps:spPr>
                        <a:xfrm>
                          <a:off x="0" y="0"/>
                          <a:ext cx="415290" cy="202184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0.75pt;margin-top:15.7pt;height:159.2pt;width:32.7pt;z-index:251670528;v-text-anchor:middle;mso-width-relative:page;mso-height-relative:page;" fillcolor="#4F81BD [3204]" filled="t" stroked="t" coordsize="21600,21600" o:gfxdata="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JrfBGXaAAAACgEAAA8AAAAAAAAAAQAgAAAAIgAA&#10;AGRycy9kb3ducmV2LnhtbFBLAQIUABQAAAAIAIdO4kBhAV4yeAIAAAEFAAAOAAAAAAAAAAEAIAAA&#10;ACkBAABkcnMvZTJvRG9jLnhtbFBLBQYAAAAABgAGAFkBAAATBgAAAAA=&#10;">
                <v:fill on="t" focussize="0,0"/>
                <v:stroke weight="2pt" color="#376092 [2404]" joinstyle="round"/>
                <v:imagedata o:title=""/>
                <o:lock v:ext="edit" aspectratio="f"/>
              </v:rect>
            </w:pict>
          </mc:Fallback>
        </mc:AlternateContent>
      </w:r>
    </w:p>
    <w:p w14:paraId="732647AF">
      <w:pPr>
        <w:tabs>
          <w:tab w:val="left" w:pos="621"/>
          <w:tab w:val="left" w:pos="2751"/>
        </w:tabs>
        <w:spacing w:before="49" w:line="356" w:lineRule="auto"/>
        <w:ind w:right="92" w:firstLine="226" w:firstLineChars="100"/>
        <w:rPr>
          <w:rFonts w:hint="eastAsia" w:ascii="Times New Roman" w:hAnsi="Times New Roman" w:eastAsia="仿宋_GB2312" w:cs="Times New Roman"/>
          <w:color w:val="FF0000"/>
          <w:spacing w:val="8"/>
          <w:sz w:val="21"/>
          <w:szCs w:val="21"/>
          <w:lang w:val="en-US" w:eastAsia="zh-CN"/>
        </w:rPr>
      </w:pPr>
    </w:p>
    <w:p w14:paraId="4F9D9000">
      <w:pPr>
        <w:tabs>
          <w:tab w:val="left" w:pos="621"/>
          <w:tab w:val="left" w:pos="2751"/>
        </w:tabs>
        <w:spacing w:before="49" w:line="356" w:lineRule="auto"/>
        <w:ind w:right="92" w:firstLine="226" w:firstLineChars="100"/>
        <w:rPr>
          <w:rFonts w:hint="default" w:ascii="Times New Roman" w:hAnsi="Times New Roman" w:eastAsia="仿宋_GB2312" w:cs="Times New Roman"/>
          <w:color w:val="FF0000"/>
          <w:spacing w:val="8"/>
          <w:sz w:val="31"/>
          <w:szCs w:val="31"/>
          <w:lang w:val="en-US" w:eastAsia="zh-CN"/>
        </w:rPr>
      </w:pPr>
      <w:r>
        <w:rPr>
          <w:rFonts w:hint="eastAsia" w:ascii="Times New Roman" w:hAnsi="Times New Roman" w:eastAsia="仿宋_GB2312" w:cs="Times New Roman"/>
          <w:color w:val="FF0000"/>
          <w:spacing w:val="8"/>
          <w:sz w:val="21"/>
          <w:szCs w:val="21"/>
          <w:lang w:val="en-US" w:eastAsia="zh-CN"/>
        </w:rPr>
        <w:tab/>
      </w:r>
      <w:r>
        <w:rPr>
          <w:rFonts w:hint="eastAsia" w:ascii="Times New Roman" w:hAnsi="Times New Roman" w:eastAsia="仿宋_GB2312" w:cs="Times New Roman"/>
          <w:color w:val="FF0000"/>
          <w:spacing w:val="8"/>
          <w:sz w:val="21"/>
          <w:szCs w:val="21"/>
          <w:lang w:val="en-US" w:eastAsia="zh-CN"/>
        </w:rPr>
        <w:t xml:space="preserve">                                 930.59万元</w:t>
      </w:r>
    </w:p>
    <w:p w14:paraId="564B4418">
      <w:pPr>
        <w:spacing w:before="49" w:line="356" w:lineRule="auto"/>
        <w:ind w:left="33" w:right="92" w:firstLine="641"/>
        <w:rPr>
          <w:rFonts w:hint="default" w:ascii="Times New Roman" w:hAnsi="Times New Roman" w:eastAsia="仿宋_GB2312" w:cs="Times New Roman"/>
          <w:color w:val="FF0000"/>
          <w:spacing w:val="8"/>
          <w:sz w:val="31"/>
          <w:szCs w:val="31"/>
        </w:rPr>
      </w:pPr>
      <w:r>
        <w:rPr>
          <w:sz w:val="21"/>
        </w:rPr>
        <mc:AlternateContent>
          <mc:Choice Requires="wps">
            <w:drawing>
              <wp:anchor distT="0" distB="0" distL="114300" distR="114300" simplePos="0" relativeHeight="251671552" behindDoc="0" locked="0" layoutInCell="1" allowOverlap="1">
                <wp:simplePos x="0" y="0"/>
                <wp:positionH relativeFrom="column">
                  <wp:posOffset>1758950</wp:posOffset>
                </wp:positionH>
                <wp:positionV relativeFrom="paragraph">
                  <wp:posOffset>134620</wp:posOffset>
                </wp:positionV>
                <wp:extent cx="415290" cy="1270635"/>
                <wp:effectExtent l="12700" t="12700" r="29210" b="31115"/>
                <wp:wrapNone/>
                <wp:docPr id="23" name="矩形 23"/>
                <wp:cNvGraphicFramePr/>
                <a:graphic xmlns:a="http://schemas.openxmlformats.org/drawingml/2006/main">
                  <a:graphicData uri="http://schemas.microsoft.com/office/word/2010/wordprocessingShape">
                    <wps:wsp>
                      <wps:cNvSpPr/>
                      <wps:spPr>
                        <a:xfrm>
                          <a:off x="0" y="0"/>
                          <a:ext cx="415290" cy="1270635"/>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8.5pt;margin-top:10.6pt;height:100.05pt;width:32.7pt;z-index:251671552;v-text-anchor:middle;mso-width-relative:page;mso-height-relative:page;" fillcolor="#4F81BD [3204]" filled="t" stroked="t" coordsize="21600,21600" o:gfxdata="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T0VCJ9oAAAAKAQAADwAAAAAAAAABACAAAAAi&#10;AAAAZHJzL2Rvd25yZXYueG1sUEsBAhQAFAAAAAgAh07iQEwBCUR6AgAAAQUAAA4AAAAAAAAAAQAg&#10;AAAAKQEAAGRycy9lMm9Eb2MueG1sUEsFBgAAAAAGAAYAWQEAABUGAAAAAA==&#10;">
                <v:fill on="t" focussize="0,0"/>
                <v:stroke weight="2pt" color="#376092 [2404]" joinstyle="round"/>
                <v:imagedata o:title=""/>
                <o:lock v:ext="edit" aspectratio="f"/>
              </v:rect>
            </w:pict>
          </mc:Fallback>
        </mc:AlternateContent>
      </w:r>
    </w:p>
    <w:p w14:paraId="480C2FE3">
      <w:pPr>
        <w:spacing w:before="49" w:line="356" w:lineRule="auto"/>
        <w:ind w:left="33" w:right="92" w:firstLine="641"/>
        <w:rPr>
          <w:rFonts w:hint="default" w:ascii="Times New Roman" w:hAnsi="Times New Roman" w:eastAsia="仿宋_GB2312" w:cs="Times New Roman"/>
          <w:color w:val="FF0000"/>
          <w:spacing w:val="8"/>
          <w:sz w:val="31"/>
          <w:szCs w:val="31"/>
        </w:rPr>
      </w:pPr>
    </w:p>
    <w:p w14:paraId="3F51A164">
      <w:pPr>
        <w:spacing w:before="49" w:line="356" w:lineRule="auto"/>
        <w:ind w:left="33" w:right="92" w:firstLine="641"/>
        <w:rPr>
          <w:rFonts w:hint="default" w:ascii="Times New Roman" w:hAnsi="Times New Roman" w:eastAsia="仿宋_GB2312" w:cs="Times New Roman"/>
          <w:color w:val="FF0000"/>
          <w:spacing w:val="8"/>
          <w:sz w:val="31"/>
          <w:szCs w:val="31"/>
        </w:rPr>
      </w:pPr>
    </w:p>
    <w:p w14:paraId="4334F170">
      <w:pPr>
        <w:spacing w:before="49" w:line="356" w:lineRule="auto"/>
        <w:ind w:left="33" w:right="92" w:firstLine="641"/>
        <w:rPr>
          <w:rFonts w:hint="default" w:ascii="Times New Roman" w:hAnsi="Times New Roman" w:eastAsia="仿宋_GB2312" w:cs="Times New Roman"/>
          <w:color w:val="FF0000"/>
          <w:spacing w:val="8"/>
          <w:sz w:val="31"/>
          <w:szCs w:val="31"/>
        </w:rPr>
      </w:pPr>
    </w:p>
    <w:p w14:paraId="1B066D66">
      <w:pPr>
        <w:spacing w:before="49" w:line="356" w:lineRule="auto"/>
        <w:ind w:left="33" w:right="92" w:firstLine="1141" w:firstLineChars="505"/>
        <w:rPr>
          <w:rFonts w:hint="default" w:ascii="Times New Roman" w:hAnsi="Times New Roman" w:eastAsia="仿宋_GB2312" w:cs="Times New Roman"/>
          <w:color w:val="FF0000"/>
          <w:spacing w:val="8"/>
          <w:sz w:val="31"/>
          <w:szCs w:val="31"/>
          <w:lang w:val="en-US"/>
        </w:rPr>
      </w:pPr>
      <w:r>
        <w:rPr>
          <w:rFonts w:hint="eastAsia" w:ascii="Times New Roman" w:hAnsi="Times New Roman" w:eastAsia="仿宋_GB2312" w:cs="Times New Roman"/>
          <w:color w:val="FF0000"/>
          <w:spacing w:val="8"/>
          <w:sz w:val="21"/>
          <w:szCs w:val="21"/>
          <w:lang w:val="en-US" w:eastAsia="zh-CN"/>
        </w:rPr>
        <w:t>2023年支出  2022年支出</w:t>
      </w:r>
    </w:p>
    <w:p w14:paraId="0414D99D">
      <w:pPr>
        <w:spacing w:before="49" w:line="356" w:lineRule="auto"/>
        <w:ind w:right="92"/>
        <w:rPr>
          <w:rFonts w:hint="default" w:ascii="Times New Roman" w:hAnsi="Times New Roman" w:eastAsia="仿宋_GB2312" w:cs="Times New Roman"/>
          <w:sz w:val="31"/>
          <w:szCs w:val="31"/>
        </w:rPr>
      </w:pPr>
    </w:p>
    <w:p w14:paraId="73FA3D7C">
      <w:pPr>
        <w:spacing w:before="51" w:line="223" w:lineRule="auto"/>
        <w:ind w:left="659"/>
        <w:outlineLvl w:val="2"/>
        <w:rPr>
          <w:rFonts w:hint="default" w:ascii="Times New Roman" w:hAnsi="Times New Roman" w:eastAsia="仿宋_GB2312" w:cs="Times New Roman"/>
          <w:b/>
          <w:bCs/>
          <w:spacing w:val="4"/>
          <w:sz w:val="31"/>
          <w:szCs w:val="31"/>
        </w:rPr>
      </w:pPr>
    </w:p>
    <w:p w14:paraId="647C3FF5">
      <w:pPr>
        <w:spacing w:before="51" w:line="223" w:lineRule="auto"/>
        <w:ind w:left="659"/>
        <w:outlineLvl w:val="2"/>
        <w:rPr>
          <w:rFonts w:hint="default" w:ascii="Times New Roman" w:hAnsi="Times New Roman" w:eastAsia="仿宋_GB2312" w:cs="Times New Roman"/>
          <w:b/>
          <w:bCs/>
          <w:spacing w:val="4"/>
          <w:sz w:val="31"/>
          <w:szCs w:val="31"/>
        </w:rPr>
      </w:pPr>
    </w:p>
    <w:p w14:paraId="4CF5F096">
      <w:pPr>
        <w:spacing w:before="51" w:line="223" w:lineRule="auto"/>
        <w:ind w:left="659"/>
        <w:outlineLvl w:val="2"/>
        <w:rPr>
          <w:rFonts w:hint="default" w:ascii="Times New Roman" w:hAnsi="Times New Roman" w:eastAsia="仿宋_GB2312" w:cs="Times New Roman"/>
          <w:b/>
          <w:bCs/>
          <w:spacing w:val="4"/>
          <w:sz w:val="31"/>
          <w:szCs w:val="31"/>
        </w:rPr>
      </w:pPr>
    </w:p>
    <w:p w14:paraId="5C0A80CF">
      <w:pPr>
        <w:spacing w:before="51" w:line="223" w:lineRule="auto"/>
        <w:ind w:left="659"/>
        <w:outlineLvl w:val="2"/>
        <w:rPr>
          <w:rFonts w:hint="default" w:ascii="Times New Roman" w:hAnsi="Times New Roman" w:eastAsia="仿宋_GB2312" w:cs="Times New Roman"/>
          <w:b/>
          <w:bCs/>
          <w:spacing w:val="4"/>
          <w:sz w:val="31"/>
          <w:szCs w:val="31"/>
        </w:rPr>
      </w:pPr>
    </w:p>
    <w:p w14:paraId="59A52E9C">
      <w:pPr>
        <w:spacing w:before="51" w:line="223" w:lineRule="auto"/>
        <w:ind w:left="659"/>
        <w:outlineLvl w:val="2"/>
        <w:rPr>
          <w:rFonts w:hint="default" w:ascii="Times New Roman" w:hAnsi="Times New Roman" w:eastAsia="仿宋_GB2312" w:cs="Times New Roman"/>
          <w:b/>
          <w:bCs/>
          <w:spacing w:val="4"/>
          <w:sz w:val="31"/>
          <w:szCs w:val="31"/>
        </w:rPr>
      </w:pPr>
    </w:p>
    <w:p w14:paraId="3951D464">
      <w:pPr>
        <w:spacing w:before="51" w:line="223" w:lineRule="auto"/>
        <w:ind w:left="659"/>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（二）</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b/>
          <w:bCs/>
          <w:spacing w:val="4"/>
          <w:sz w:val="31"/>
          <w:szCs w:val="31"/>
        </w:rPr>
        <w:t>一般公共预算财政拨款支出决算结构情况</w:t>
      </w:r>
    </w:p>
    <w:p w14:paraId="7584E56E">
      <w:pPr>
        <w:spacing w:before="251" w:line="364" w:lineRule="auto"/>
        <w:ind w:left="68" w:right="7" w:firstLine="603"/>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4"/>
          <w:sz w:val="31"/>
          <w:szCs w:val="31"/>
        </w:rPr>
        <w:t xml:space="preserve">年度一般公共预算财政拨款支出 </w:t>
      </w:r>
      <w:r>
        <w:rPr>
          <w:rFonts w:hint="eastAsia" w:ascii="Times New Roman" w:hAnsi="Times New Roman" w:eastAsia="仿宋_GB2312" w:cs="Times New Roman"/>
          <w:spacing w:val="4"/>
          <w:sz w:val="31"/>
          <w:szCs w:val="31"/>
          <w:lang w:val="en-US" w:eastAsia="zh-CN"/>
        </w:rPr>
        <w:t>950.38</w:t>
      </w:r>
      <w:r>
        <w:rPr>
          <w:rFonts w:hint="default" w:ascii="Times New Roman" w:hAnsi="Times New Roman" w:eastAsia="仿宋_GB2312" w:cs="Times New Roman"/>
          <w:spacing w:val="4"/>
          <w:sz w:val="31"/>
          <w:szCs w:val="31"/>
        </w:rPr>
        <w:t xml:space="preserve"> 万元，主要用于</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 xml:space="preserve">以下方面：一般公共服务支出  </w:t>
      </w:r>
      <w:r>
        <w:rPr>
          <w:rFonts w:hint="eastAsia" w:ascii="Times New Roman" w:hAnsi="Times New Roman" w:eastAsia="仿宋_GB2312" w:cs="Times New Roman"/>
          <w:spacing w:val="-6"/>
          <w:sz w:val="31"/>
          <w:szCs w:val="31"/>
          <w:lang w:val="en-US" w:eastAsia="zh-CN"/>
        </w:rPr>
        <w:t>730.89</w:t>
      </w:r>
      <w:r>
        <w:rPr>
          <w:rFonts w:hint="default" w:ascii="Times New Roman" w:hAnsi="Times New Roman" w:eastAsia="仿宋_GB2312" w:cs="Times New Roman"/>
          <w:spacing w:val="-6"/>
          <w:sz w:val="31"/>
          <w:szCs w:val="31"/>
        </w:rPr>
        <w:t>万元，占</w:t>
      </w:r>
      <w:r>
        <w:rPr>
          <w:rFonts w:hint="eastAsia" w:ascii="Times New Roman" w:hAnsi="Times New Roman" w:eastAsia="仿宋_GB2312" w:cs="Times New Roman"/>
          <w:spacing w:val="-6"/>
          <w:sz w:val="31"/>
          <w:szCs w:val="31"/>
          <w:lang w:val="en-US" w:eastAsia="zh-CN"/>
        </w:rPr>
        <w:t>76.9</w:t>
      </w:r>
      <w:r>
        <w:rPr>
          <w:rFonts w:hint="default" w:ascii="Times New Roman" w:hAnsi="Times New Roman" w:eastAsia="仿宋_GB2312" w:cs="Times New Roman"/>
          <w:spacing w:val="-6"/>
          <w:sz w:val="31"/>
          <w:szCs w:val="31"/>
        </w:rPr>
        <w:t>%；</w:t>
      </w:r>
      <w:r>
        <w:rPr>
          <w:rFonts w:hint="eastAsia" w:ascii="Times New Roman" w:hAnsi="Times New Roman" w:eastAsia="仿宋_GB2312" w:cs="Times New Roman"/>
          <w:spacing w:val="-6"/>
          <w:sz w:val="31"/>
          <w:szCs w:val="31"/>
          <w:lang w:val="en-US" w:eastAsia="zh-CN"/>
        </w:rPr>
        <w:t>养老保险缴费</w:t>
      </w:r>
      <w:r>
        <w:rPr>
          <w:rFonts w:hint="default" w:ascii="Times New Roman" w:hAnsi="Times New Roman" w:eastAsia="仿宋_GB2312" w:cs="Times New Roman"/>
          <w:spacing w:val="-6"/>
          <w:sz w:val="31"/>
          <w:szCs w:val="31"/>
        </w:rPr>
        <w:t>支出</w:t>
      </w:r>
      <w:r>
        <w:rPr>
          <w:rFonts w:hint="eastAsia" w:ascii="Times New Roman" w:hAnsi="Times New Roman" w:eastAsia="仿宋_GB2312" w:cs="Times New Roman"/>
          <w:spacing w:val="20"/>
          <w:sz w:val="31"/>
          <w:szCs w:val="31"/>
          <w:lang w:val="en-US" w:eastAsia="zh-CN"/>
        </w:rPr>
        <w:t>113.37</w:t>
      </w:r>
      <w:r>
        <w:rPr>
          <w:rFonts w:hint="default" w:ascii="Times New Roman" w:hAnsi="Times New Roman" w:eastAsia="仿宋_GB2312" w:cs="Times New Roman"/>
          <w:spacing w:val="20"/>
          <w:sz w:val="31"/>
          <w:szCs w:val="31"/>
        </w:rPr>
        <w:t xml:space="preserve"> </w:t>
      </w:r>
      <w:r>
        <w:rPr>
          <w:rFonts w:hint="default" w:ascii="Times New Roman" w:hAnsi="Times New Roman" w:eastAsia="仿宋_GB2312" w:cs="Times New Roman"/>
          <w:spacing w:val="-6"/>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占</w:t>
      </w:r>
      <w:r>
        <w:rPr>
          <w:rFonts w:hint="eastAsia" w:ascii="Times New Roman" w:hAnsi="Times New Roman" w:eastAsia="仿宋_GB2312" w:cs="Times New Roman"/>
          <w:spacing w:val="3"/>
          <w:sz w:val="31"/>
          <w:szCs w:val="31"/>
          <w:lang w:val="en-US" w:eastAsia="zh-CN"/>
        </w:rPr>
        <w:t>11.93</w:t>
      </w:r>
      <w:r>
        <w:rPr>
          <w:rFonts w:hint="default" w:ascii="Times New Roman" w:hAnsi="Times New Roman" w:eastAsia="仿宋_GB2312" w:cs="Times New Roman"/>
          <w:spacing w:val="3"/>
          <w:sz w:val="31"/>
          <w:szCs w:val="31"/>
        </w:rPr>
        <w:t>%；</w:t>
      </w:r>
      <w:r>
        <w:rPr>
          <w:rFonts w:hint="eastAsia" w:ascii="Times New Roman" w:hAnsi="Times New Roman" w:eastAsia="仿宋_GB2312" w:cs="Times New Roman"/>
          <w:sz w:val="31"/>
          <w:szCs w:val="31"/>
          <w:lang w:val="en-US" w:eastAsia="zh-CN"/>
        </w:rPr>
        <w:t>职工医疗保险</w:t>
      </w:r>
      <w:r>
        <w:rPr>
          <w:rFonts w:hint="default" w:ascii="Times New Roman" w:hAnsi="Times New Roman" w:eastAsia="仿宋_GB2312" w:cs="Times New Roman"/>
          <w:spacing w:val="3"/>
          <w:sz w:val="31"/>
          <w:szCs w:val="31"/>
        </w:rPr>
        <w:t xml:space="preserve">支出 </w:t>
      </w:r>
      <w:r>
        <w:rPr>
          <w:rFonts w:hint="eastAsia" w:ascii="Times New Roman" w:hAnsi="Times New Roman" w:eastAsia="仿宋_GB2312" w:cs="Times New Roman"/>
          <w:spacing w:val="3"/>
          <w:sz w:val="31"/>
          <w:szCs w:val="31"/>
          <w:lang w:val="en-US" w:eastAsia="zh-CN"/>
        </w:rPr>
        <w:t>41.33</w:t>
      </w:r>
      <w:r>
        <w:rPr>
          <w:rFonts w:hint="default" w:ascii="Times New Roman" w:hAnsi="Times New Roman" w:eastAsia="仿宋_GB2312" w:cs="Times New Roman"/>
          <w:spacing w:val="3"/>
          <w:sz w:val="31"/>
          <w:szCs w:val="31"/>
        </w:rPr>
        <w:t xml:space="preserve"> 万元，占</w:t>
      </w:r>
      <w:r>
        <w:rPr>
          <w:rFonts w:hint="eastAsia" w:ascii="Times New Roman" w:hAnsi="Times New Roman" w:eastAsia="仿宋_GB2312" w:cs="Times New Roman"/>
          <w:spacing w:val="3"/>
          <w:sz w:val="31"/>
          <w:szCs w:val="31"/>
          <w:lang w:val="en-US" w:eastAsia="zh-CN"/>
        </w:rPr>
        <w:t>4.35</w:t>
      </w:r>
      <w:r>
        <w:rPr>
          <w:rFonts w:hint="default" w:ascii="Times New Roman" w:hAnsi="Times New Roman" w:eastAsia="仿宋_GB2312" w:cs="Times New Roman"/>
          <w:spacing w:val="3"/>
          <w:sz w:val="31"/>
          <w:szCs w:val="31"/>
        </w:rPr>
        <w:t>%；</w:t>
      </w:r>
      <w:r>
        <w:rPr>
          <w:rFonts w:hint="eastAsia" w:ascii="Times New Roman" w:hAnsi="Times New Roman" w:eastAsia="仿宋_GB2312" w:cs="Times New Roman"/>
          <w:sz w:val="31"/>
          <w:szCs w:val="31"/>
          <w:lang w:val="en-US" w:eastAsia="zh-CN"/>
        </w:rPr>
        <w:t>住房公积金</w:t>
      </w:r>
      <w:r>
        <w:rPr>
          <w:rFonts w:hint="default" w:ascii="Times New Roman" w:hAnsi="Times New Roman" w:eastAsia="仿宋_GB2312" w:cs="Times New Roman"/>
          <w:spacing w:val="3"/>
          <w:sz w:val="31"/>
          <w:szCs w:val="31"/>
        </w:rPr>
        <w:t>支出</w:t>
      </w:r>
      <w:r>
        <w:rPr>
          <w:rFonts w:hint="default" w:ascii="Times New Roman" w:hAnsi="Times New Roman" w:eastAsia="仿宋_GB2312" w:cs="Times New Roman"/>
          <w:spacing w:val="20"/>
          <w:sz w:val="31"/>
          <w:szCs w:val="31"/>
        </w:rPr>
        <w:t xml:space="preserve"> </w:t>
      </w:r>
      <w:r>
        <w:rPr>
          <w:rFonts w:hint="eastAsia" w:ascii="Times New Roman" w:hAnsi="Times New Roman" w:eastAsia="仿宋_GB2312" w:cs="Times New Roman"/>
          <w:spacing w:val="20"/>
          <w:sz w:val="31"/>
          <w:szCs w:val="31"/>
          <w:lang w:val="en-US" w:eastAsia="zh-CN"/>
        </w:rPr>
        <w:t>64.79</w:t>
      </w:r>
      <w:r>
        <w:rPr>
          <w:rFonts w:hint="default" w:ascii="Times New Roman" w:hAnsi="Times New Roman" w:eastAsia="仿宋_GB2312" w:cs="Times New Roman"/>
          <w:spacing w:val="20"/>
          <w:sz w:val="31"/>
          <w:szCs w:val="31"/>
        </w:rPr>
        <w:t xml:space="preserve"> </w:t>
      </w:r>
      <w:r>
        <w:rPr>
          <w:rFonts w:hint="default" w:ascii="Times New Roman" w:hAnsi="Times New Roman" w:eastAsia="仿宋_GB2312" w:cs="Times New Roman"/>
          <w:spacing w:val="3"/>
          <w:sz w:val="31"/>
          <w:szCs w:val="31"/>
        </w:rPr>
        <w:t>万元，占</w:t>
      </w:r>
      <w:r>
        <w:rPr>
          <w:rFonts w:hint="eastAsia" w:ascii="Times New Roman" w:hAnsi="Times New Roman" w:eastAsia="仿宋_GB2312" w:cs="Times New Roman"/>
          <w:spacing w:val="3"/>
          <w:sz w:val="31"/>
          <w:szCs w:val="31"/>
          <w:lang w:val="en-US" w:eastAsia="zh-CN"/>
        </w:rPr>
        <w:t>6.82</w:t>
      </w:r>
      <w:r>
        <w:rPr>
          <w:rFonts w:hint="default" w:ascii="Times New Roman" w:hAnsi="Times New Roman" w:eastAsia="仿宋_GB2312" w:cs="Times New Roman"/>
          <w:spacing w:val="3"/>
          <w:sz w:val="31"/>
          <w:szCs w:val="31"/>
        </w:rPr>
        <w:t>%；</w:t>
      </w:r>
    </w:p>
    <w:p w14:paraId="758C7F9C">
      <w:pPr>
        <w:spacing w:before="49" w:line="356" w:lineRule="auto"/>
        <w:ind w:left="29" w:right="91" w:firstLine="645"/>
        <w:rPr>
          <w:rFonts w:hint="default" w:ascii="Times New Roman" w:hAnsi="Times New Roman" w:eastAsia="仿宋_GB2312" w:cs="Times New Roman"/>
          <w:sz w:val="31"/>
          <w:szCs w:val="31"/>
        </w:rPr>
      </w:pPr>
    </w:p>
    <w:p w14:paraId="236E8836">
      <w:pPr>
        <w:spacing w:before="52" w:line="223" w:lineRule="auto"/>
        <w:ind w:left="659"/>
        <w:outlineLvl w:val="2"/>
        <w:rPr>
          <w:rFonts w:hint="default" w:ascii="Times New Roman" w:hAnsi="Times New Roman" w:eastAsia="仿宋_GB2312" w:cs="Times New Roman"/>
          <w:b/>
          <w:bCs/>
          <w:spacing w:val="4"/>
          <w:sz w:val="31"/>
          <w:szCs w:val="31"/>
        </w:rPr>
      </w:pPr>
      <w:r>
        <w:drawing>
          <wp:inline distT="0" distB="0" distL="114300" distR="114300">
            <wp:extent cx="4572000" cy="2743200"/>
            <wp:effectExtent l="4445" t="4445" r="14605" b="52705"/>
            <wp:docPr id="25" name="图表 7"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648AA61">
      <w:pPr>
        <w:spacing w:before="52" w:line="223" w:lineRule="auto"/>
        <w:ind w:left="659"/>
        <w:outlineLvl w:val="2"/>
        <w:rPr>
          <w:rFonts w:hint="default" w:ascii="Times New Roman" w:hAnsi="Times New Roman" w:eastAsia="仿宋_GB2312" w:cs="Times New Roman"/>
          <w:b/>
          <w:bCs/>
          <w:spacing w:val="4"/>
          <w:sz w:val="31"/>
          <w:szCs w:val="31"/>
        </w:rPr>
      </w:pPr>
    </w:p>
    <w:p w14:paraId="28CF6EE5">
      <w:pPr>
        <w:spacing w:before="52" w:line="223" w:lineRule="auto"/>
        <w:ind w:left="659"/>
        <w:outlineLvl w:val="2"/>
        <w:rPr>
          <w:rFonts w:hint="default" w:ascii="Times New Roman" w:hAnsi="Times New Roman" w:eastAsia="仿宋_GB2312" w:cs="Times New Roman"/>
          <w:b/>
          <w:bCs/>
          <w:spacing w:val="4"/>
          <w:sz w:val="31"/>
          <w:szCs w:val="31"/>
        </w:rPr>
      </w:pPr>
    </w:p>
    <w:p w14:paraId="584255EE">
      <w:pPr>
        <w:spacing w:before="52" w:line="223" w:lineRule="auto"/>
        <w:ind w:left="659"/>
        <w:outlineLvl w:val="2"/>
        <w:rPr>
          <w:rFonts w:hint="default" w:ascii="Times New Roman" w:hAnsi="Times New Roman" w:eastAsia="仿宋_GB2312" w:cs="Times New Roman"/>
          <w:b/>
          <w:bCs/>
          <w:spacing w:val="4"/>
          <w:sz w:val="31"/>
          <w:szCs w:val="31"/>
        </w:rPr>
      </w:pPr>
    </w:p>
    <w:p w14:paraId="64F577C5">
      <w:pPr>
        <w:spacing w:before="52" w:line="223" w:lineRule="auto"/>
        <w:ind w:left="659"/>
        <w:outlineLvl w:val="2"/>
        <w:rPr>
          <w:rFonts w:hint="default" w:ascii="Times New Roman" w:hAnsi="Times New Roman" w:eastAsia="仿宋_GB2312" w:cs="Times New Roman"/>
          <w:b/>
          <w:bCs/>
          <w:spacing w:val="4"/>
          <w:sz w:val="31"/>
          <w:szCs w:val="31"/>
        </w:rPr>
      </w:pPr>
    </w:p>
    <w:p w14:paraId="451BE096">
      <w:pPr>
        <w:spacing w:before="52" w:line="223" w:lineRule="auto"/>
        <w:ind w:left="659"/>
        <w:outlineLvl w:val="2"/>
        <w:rPr>
          <w:rFonts w:hint="default" w:ascii="Times New Roman" w:hAnsi="Times New Roman" w:eastAsia="仿宋_GB2312" w:cs="Times New Roman"/>
          <w:b/>
          <w:bCs/>
          <w:spacing w:val="4"/>
          <w:sz w:val="31"/>
          <w:szCs w:val="31"/>
        </w:rPr>
      </w:pPr>
    </w:p>
    <w:p w14:paraId="44A6B62A">
      <w:pPr>
        <w:spacing w:before="52" w:line="223" w:lineRule="auto"/>
        <w:ind w:left="659"/>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b/>
          <w:bCs/>
          <w:spacing w:val="4"/>
          <w:sz w:val="31"/>
          <w:szCs w:val="31"/>
        </w:rPr>
        <w:t>一般公共预算财政拨款支出决算具体情况</w:t>
      </w:r>
    </w:p>
    <w:p w14:paraId="426FE363">
      <w:pPr>
        <w:spacing w:before="248" w:line="357" w:lineRule="auto"/>
        <w:ind w:left="38" w:right="86" w:firstLine="633"/>
        <w:rPr>
          <w:rFonts w:hint="default" w:ascii="Times New Roman" w:hAnsi="Times New Roman" w:eastAsia="仿宋_GB2312" w:cs="Times New Roman"/>
          <w:sz w:val="31"/>
          <w:szCs w:val="31"/>
        </w:rPr>
      </w:pPr>
      <w:r>
        <w:rPr>
          <w:rFonts w:hint="default" w:ascii="Times New Roman" w:hAnsi="Times New Roman" w:eastAsia="仿宋_GB2312" w:cs="Times New Roman"/>
          <w:spacing w:val="12"/>
          <w:sz w:val="31"/>
          <w:szCs w:val="31"/>
        </w:rPr>
        <w:t>2023 年度一般公共预算财政拨款支出年初预算为</w:t>
      </w:r>
      <w:r>
        <w:rPr>
          <w:rFonts w:hint="eastAsia" w:ascii="Times New Roman" w:hAnsi="Times New Roman" w:eastAsia="仿宋_GB2312" w:cs="Times New Roman"/>
          <w:spacing w:val="12"/>
          <w:sz w:val="31"/>
          <w:szCs w:val="31"/>
          <w:lang w:val="en-US" w:eastAsia="zh-CN"/>
        </w:rPr>
        <w:t>959.38</w:t>
      </w:r>
      <w:r>
        <w:rPr>
          <w:rFonts w:hint="default" w:ascii="Times New Roman" w:hAnsi="Times New Roman" w:eastAsia="仿宋_GB2312" w:cs="Times New Roman"/>
          <w:spacing w:val="12"/>
          <w:sz w:val="31"/>
          <w:szCs w:val="31"/>
        </w:rPr>
        <w:t>万</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4"/>
          <w:sz w:val="31"/>
          <w:szCs w:val="31"/>
        </w:rPr>
        <w:t xml:space="preserve">元，支出决算为 </w:t>
      </w:r>
      <w:r>
        <w:rPr>
          <w:rFonts w:hint="eastAsia" w:ascii="Times New Roman" w:hAnsi="Times New Roman" w:eastAsia="仿宋_GB2312" w:cs="Times New Roman"/>
          <w:spacing w:val="4"/>
          <w:sz w:val="31"/>
          <w:szCs w:val="31"/>
          <w:lang w:val="en-US" w:eastAsia="zh-CN"/>
        </w:rPr>
        <w:t>958.25</w:t>
      </w:r>
      <w:r>
        <w:rPr>
          <w:rFonts w:hint="default" w:ascii="Times New Roman" w:hAnsi="Times New Roman" w:eastAsia="仿宋_GB2312" w:cs="Times New Roman"/>
          <w:spacing w:val="4"/>
          <w:sz w:val="31"/>
          <w:szCs w:val="31"/>
        </w:rPr>
        <w:t xml:space="preserve">万元，完成年初预算的 </w:t>
      </w:r>
      <w:r>
        <w:rPr>
          <w:rFonts w:hint="eastAsia" w:ascii="Times New Roman" w:hAnsi="Times New Roman" w:eastAsia="仿宋_GB2312" w:cs="Times New Roman"/>
          <w:spacing w:val="4"/>
          <w:sz w:val="31"/>
          <w:szCs w:val="31"/>
          <w:lang w:val="en-US" w:eastAsia="zh-CN"/>
        </w:rPr>
        <w:t>100</w:t>
      </w:r>
      <w:r>
        <w:rPr>
          <w:rFonts w:hint="default" w:ascii="Times New Roman" w:hAnsi="Times New Roman" w:eastAsia="仿宋_GB2312" w:cs="Times New Roman"/>
          <w:spacing w:val="4"/>
          <w:sz w:val="31"/>
          <w:szCs w:val="31"/>
        </w:rPr>
        <w:t xml:space="preserve"> %。其中：</w:t>
      </w:r>
    </w:p>
    <w:p w14:paraId="48A511E9">
      <w:pPr>
        <w:spacing w:before="54" w:line="361" w:lineRule="auto"/>
        <w:ind w:left="30" w:firstLine="660"/>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12"/>
          <w:sz w:val="31"/>
          <w:szCs w:val="31"/>
        </w:rPr>
        <w:t>1.</w:t>
      </w:r>
      <w:r>
        <w:rPr>
          <w:rFonts w:hint="eastAsia" w:ascii="Times New Roman" w:hAnsi="Times New Roman" w:eastAsia="仿宋_GB2312" w:cs="Times New Roman"/>
          <w:spacing w:val="-12"/>
          <w:sz w:val="31"/>
          <w:szCs w:val="31"/>
          <w:lang w:val="en-US" w:eastAsia="zh-CN"/>
        </w:rPr>
        <w:t>教育支出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0"/>
          <w:sz w:val="31"/>
          <w:szCs w:val="31"/>
        </w:rPr>
        <w:t>年初预算为</w:t>
      </w:r>
      <w:r>
        <w:rPr>
          <w:rFonts w:hint="eastAsia" w:ascii="Times New Roman" w:hAnsi="Times New Roman" w:eastAsia="仿宋_GB2312" w:cs="Times New Roman"/>
          <w:spacing w:val="59"/>
          <w:sz w:val="31"/>
          <w:szCs w:val="31"/>
          <w:lang w:val="en-US" w:eastAsia="zh-CN"/>
        </w:rPr>
        <w:t>730.88</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20"/>
          <w:sz w:val="31"/>
          <w:szCs w:val="31"/>
        </w:rPr>
        <w:t>万元，</w:t>
      </w:r>
      <w:r>
        <w:rPr>
          <w:rFonts w:hint="default" w:ascii="Times New Roman" w:hAnsi="Times New Roman" w:eastAsia="仿宋_GB2312" w:cs="Times New Roman"/>
          <w:spacing w:val="-73"/>
          <w:sz w:val="31"/>
          <w:szCs w:val="31"/>
        </w:rPr>
        <w:t xml:space="preserve"> </w:t>
      </w:r>
      <w:r>
        <w:rPr>
          <w:rFonts w:hint="default" w:ascii="Times New Roman" w:hAnsi="Times New Roman" w:eastAsia="仿宋_GB2312" w:cs="Times New Roman"/>
          <w:spacing w:val="20"/>
          <w:sz w:val="31"/>
          <w:szCs w:val="31"/>
        </w:rPr>
        <w:t>支出决算</w:t>
      </w:r>
      <w:r>
        <w:rPr>
          <w:rFonts w:hint="eastAsia" w:ascii="Times New Roman" w:hAnsi="Times New Roman" w:eastAsia="仿宋_GB2312" w:cs="Times New Roman"/>
          <w:spacing w:val="58"/>
          <w:sz w:val="31"/>
          <w:szCs w:val="31"/>
          <w:lang w:val="en-US" w:eastAsia="zh-CN"/>
        </w:rPr>
        <w:t>730.89</w:t>
      </w:r>
      <w:r>
        <w:rPr>
          <w:rFonts w:hint="default" w:ascii="Times New Roman" w:hAnsi="Times New Roman" w:eastAsia="仿宋_GB2312" w:cs="Times New Roman"/>
          <w:spacing w:val="58"/>
          <w:sz w:val="31"/>
          <w:szCs w:val="31"/>
        </w:rPr>
        <w:t xml:space="preserve"> </w:t>
      </w:r>
      <w:r>
        <w:rPr>
          <w:rFonts w:hint="default" w:ascii="Times New Roman" w:hAnsi="Times New Roman" w:eastAsia="仿宋_GB2312" w:cs="Times New Roman"/>
          <w:spacing w:val="20"/>
          <w:sz w:val="31"/>
          <w:szCs w:val="31"/>
        </w:rPr>
        <w:t>万元，</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20"/>
          <w:sz w:val="31"/>
          <w:szCs w:val="31"/>
        </w:rPr>
        <w:t>完成年初预算</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 xml:space="preserve">的 </w:t>
      </w:r>
      <w:r>
        <w:rPr>
          <w:rFonts w:hint="eastAsia" w:ascii="Times New Roman" w:hAnsi="Times New Roman" w:eastAsia="仿宋_GB2312" w:cs="Times New Roman"/>
          <w:spacing w:val="4"/>
          <w:sz w:val="31"/>
          <w:szCs w:val="31"/>
          <w:lang w:val="en-US" w:eastAsia="zh-CN"/>
        </w:rPr>
        <w:t>100</w:t>
      </w:r>
      <w:r>
        <w:rPr>
          <w:rFonts w:hint="default" w:ascii="Times New Roman" w:hAnsi="Times New Roman" w:eastAsia="仿宋_GB2312" w:cs="Times New Roman"/>
          <w:spacing w:val="4"/>
          <w:sz w:val="31"/>
          <w:szCs w:val="31"/>
        </w:rPr>
        <w:t>%。</w:t>
      </w:r>
    </w:p>
    <w:p w14:paraId="37ABA22B">
      <w:pPr>
        <w:spacing w:before="52" w:line="322" w:lineRule="auto"/>
        <w:ind w:left="34" w:right="98" w:firstLine="636"/>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3"/>
          <w:sz w:val="31"/>
          <w:szCs w:val="31"/>
        </w:rPr>
        <w:t>2.</w:t>
      </w:r>
      <w:r>
        <w:rPr>
          <w:rFonts w:hint="eastAsia" w:ascii="Times New Roman" w:hAnsi="Times New Roman" w:eastAsia="仿宋_GB2312" w:cs="Times New Roman"/>
          <w:spacing w:val="3"/>
          <w:sz w:val="31"/>
          <w:szCs w:val="31"/>
          <w:lang w:val="en-US" w:eastAsia="zh-CN"/>
        </w:rPr>
        <w:t>社会保障和就业支出</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pacing w:val="3"/>
          <w:sz w:val="31"/>
          <w:szCs w:val="31"/>
        </w:rPr>
        <w:t>年初预算为</w:t>
      </w:r>
      <w:r>
        <w:rPr>
          <w:rFonts w:hint="default" w:ascii="Times New Roman" w:hAnsi="Times New Roman" w:eastAsia="仿宋_GB2312" w:cs="Times New Roman"/>
          <w:spacing w:val="30"/>
          <w:sz w:val="31"/>
          <w:szCs w:val="31"/>
        </w:rPr>
        <w:t xml:space="preserve"> </w:t>
      </w:r>
      <w:r>
        <w:rPr>
          <w:rFonts w:hint="eastAsia" w:ascii="Times New Roman" w:hAnsi="Times New Roman" w:eastAsia="仿宋_GB2312" w:cs="Times New Roman"/>
          <w:spacing w:val="30"/>
          <w:sz w:val="31"/>
          <w:szCs w:val="31"/>
          <w:lang w:val="en-US" w:eastAsia="zh-CN"/>
        </w:rPr>
        <w:t>113.37</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3"/>
          <w:sz w:val="31"/>
          <w:szCs w:val="31"/>
        </w:rPr>
        <w:t>支出决算为</w:t>
      </w:r>
      <w:r>
        <w:rPr>
          <w:rFonts w:hint="eastAsia" w:ascii="Times New Roman" w:hAnsi="Times New Roman" w:eastAsia="仿宋_GB2312" w:cs="Times New Roman"/>
          <w:spacing w:val="13"/>
          <w:sz w:val="31"/>
          <w:szCs w:val="31"/>
          <w:lang w:val="en-US" w:eastAsia="zh-CN"/>
        </w:rPr>
        <w:t>113.37</w:t>
      </w:r>
      <w:r>
        <w:rPr>
          <w:rFonts w:hint="default" w:ascii="Times New Roman" w:hAnsi="Times New Roman" w:eastAsia="仿宋_GB2312" w:cs="Times New Roman"/>
          <w:spacing w:val="13"/>
          <w:sz w:val="31"/>
          <w:szCs w:val="31"/>
        </w:rPr>
        <w:t xml:space="preserve">  万元，完成年初预算的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r>
        <w:rPr>
          <w:rFonts w:hint="eastAsia" w:ascii="Times New Roman" w:hAnsi="Times New Roman" w:eastAsia="仿宋_GB2312" w:cs="Times New Roman"/>
          <w:spacing w:val="13"/>
          <w:sz w:val="31"/>
          <w:szCs w:val="31"/>
          <w:lang w:val="en-US" w:eastAsia="zh-CN"/>
        </w:rPr>
        <w:t>完成本年预算。</w:t>
      </w:r>
    </w:p>
    <w:p w14:paraId="4F93E8AA">
      <w:pPr>
        <w:spacing w:before="250" w:line="297" w:lineRule="auto"/>
        <w:ind w:left="34" w:right="98" w:firstLine="639"/>
        <w:rPr>
          <w:rFonts w:hint="eastAsia" w:ascii="Times New Roman" w:hAnsi="Times New Roman" w:eastAsia="仿宋_GB2312" w:cs="Times New Roman"/>
          <w:spacing w:val="13"/>
          <w:sz w:val="31"/>
          <w:szCs w:val="31"/>
          <w:lang w:val="en-US" w:eastAsia="zh-CN"/>
        </w:rPr>
      </w:pPr>
      <w:r>
        <w:rPr>
          <w:rFonts w:hint="default" w:ascii="Times New Roman" w:hAnsi="Times New Roman" w:eastAsia="仿宋_GB2312" w:cs="Times New Roman"/>
          <w:sz w:val="31"/>
          <w:szCs w:val="31"/>
        </w:rPr>
        <w:t>3.</w:t>
      </w:r>
      <w:r>
        <w:rPr>
          <w:rFonts w:hint="eastAsia" w:ascii="Times New Roman" w:hAnsi="Times New Roman" w:eastAsia="仿宋_GB2312" w:cs="Times New Roman"/>
          <w:sz w:val="31"/>
          <w:szCs w:val="31"/>
          <w:lang w:val="en-US" w:eastAsia="zh-CN"/>
        </w:rPr>
        <w:t>卫生健康支出</w:t>
      </w:r>
      <w:r>
        <w:rPr>
          <w:rFonts w:hint="default" w:ascii="Times New Roman" w:hAnsi="Times New Roman" w:eastAsia="仿宋_GB2312" w:cs="Times New Roman"/>
          <w:sz w:val="31"/>
          <w:szCs w:val="31"/>
        </w:rPr>
        <w:t>年初预算为</w:t>
      </w:r>
      <w:r>
        <w:rPr>
          <w:rFonts w:hint="eastAsia" w:ascii="Times New Roman" w:hAnsi="Times New Roman" w:eastAsia="仿宋_GB2312" w:cs="Times New Roman"/>
          <w:spacing w:val="57"/>
          <w:sz w:val="31"/>
          <w:szCs w:val="31"/>
          <w:lang w:val="en-US" w:eastAsia="zh-CN"/>
        </w:rPr>
        <w:t>41.33</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z w:val="31"/>
          <w:szCs w:val="31"/>
        </w:rPr>
        <w:t>万元，</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3"/>
          <w:sz w:val="31"/>
          <w:szCs w:val="31"/>
        </w:rPr>
        <w:t xml:space="preserve">支出决算为 </w:t>
      </w:r>
      <w:r>
        <w:rPr>
          <w:rFonts w:hint="eastAsia" w:ascii="Times New Roman" w:hAnsi="Times New Roman" w:eastAsia="仿宋_GB2312" w:cs="Times New Roman"/>
          <w:spacing w:val="13"/>
          <w:sz w:val="31"/>
          <w:szCs w:val="31"/>
          <w:lang w:val="en-US" w:eastAsia="zh-CN"/>
        </w:rPr>
        <w:t>41.33</w:t>
      </w:r>
      <w:r>
        <w:rPr>
          <w:rFonts w:hint="default" w:ascii="Times New Roman" w:hAnsi="Times New Roman" w:eastAsia="仿宋_GB2312" w:cs="Times New Roman"/>
          <w:spacing w:val="13"/>
          <w:sz w:val="31"/>
          <w:szCs w:val="31"/>
        </w:rPr>
        <w:t xml:space="preserve"> 万元，完成年初预算的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r>
        <w:rPr>
          <w:rFonts w:hint="eastAsia" w:ascii="Times New Roman" w:hAnsi="Times New Roman" w:eastAsia="仿宋_GB2312" w:cs="Times New Roman"/>
          <w:spacing w:val="13"/>
          <w:sz w:val="31"/>
          <w:szCs w:val="31"/>
          <w:lang w:val="en-US" w:eastAsia="zh-CN"/>
        </w:rPr>
        <w:t>完成本年预算。</w:t>
      </w:r>
    </w:p>
    <w:p w14:paraId="5BCDA178">
      <w:pPr>
        <w:spacing w:before="250" w:line="297" w:lineRule="auto"/>
        <w:ind w:left="34" w:right="98" w:firstLine="639"/>
        <w:rPr>
          <w:rFonts w:hint="default"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z w:val="31"/>
          <w:szCs w:val="31"/>
          <w:lang w:val="en-US" w:eastAsia="zh-CN"/>
        </w:rPr>
        <w:t>4.住房保障支出</w:t>
      </w:r>
      <w:r>
        <w:rPr>
          <w:rFonts w:hint="default" w:ascii="Times New Roman" w:hAnsi="Times New Roman" w:eastAsia="仿宋_GB2312" w:cs="Times New Roman"/>
          <w:sz w:val="31"/>
          <w:szCs w:val="31"/>
        </w:rPr>
        <w:t>年初预算为</w:t>
      </w:r>
      <w:r>
        <w:rPr>
          <w:rFonts w:hint="default" w:ascii="Times New Roman" w:hAnsi="Times New Roman" w:eastAsia="仿宋_GB2312" w:cs="Times New Roman"/>
          <w:spacing w:val="57"/>
          <w:sz w:val="31"/>
          <w:szCs w:val="31"/>
        </w:rPr>
        <w:t xml:space="preserve"> </w:t>
      </w:r>
      <w:r>
        <w:rPr>
          <w:rFonts w:hint="eastAsia" w:ascii="Times New Roman" w:hAnsi="Times New Roman" w:eastAsia="仿宋_GB2312" w:cs="Times New Roman"/>
          <w:spacing w:val="57"/>
          <w:sz w:val="31"/>
          <w:szCs w:val="31"/>
          <w:lang w:val="en-US" w:eastAsia="zh-CN"/>
        </w:rPr>
        <w:t>64.79</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z w:val="31"/>
          <w:szCs w:val="31"/>
        </w:rPr>
        <w:t>万元，</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3"/>
          <w:sz w:val="31"/>
          <w:szCs w:val="31"/>
        </w:rPr>
        <w:t xml:space="preserve">支出决算为 </w:t>
      </w:r>
      <w:r>
        <w:rPr>
          <w:rFonts w:hint="eastAsia" w:ascii="Times New Roman" w:hAnsi="Times New Roman" w:eastAsia="仿宋_GB2312" w:cs="Times New Roman"/>
          <w:spacing w:val="13"/>
          <w:sz w:val="31"/>
          <w:szCs w:val="31"/>
          <w:lang w:val="en-US" w:eastAsia="zh-CN"/>
        </w:rPr>
        <w:t>64.79</w:t>
      </w:r>
      <w:r>
        <w:rPr>
          <w:rFonts w:hint="default" w:ascii="Times New Roman" w:hAnsi="Times New Roman" w:eastAsia="仿宋_GB2312" w:cs="Times New Roman"/>
          <w:spacing w:val="13"/>
          <w:sz w:val="31"/>
          <w:szCs w:val="31"/>
        </w:rPr>
        <w:t>万元，完成年初预算的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r>
        <w:rPr>
          <w:rFonts w:hint="eastAsia" w:ascii="Times New Roman" w:hAnsi="Times New Roman" w:eastAsia="仿宋_GB2312" w:cs="Times New Roman"/>
          <w:spacing w:val="13"/>
          <w:sz w:val="31"/>
          <w:szCs w:val="31"/>
          <w:lang w:val="en-US" w:eastAsia="zh-CN"/>
        </w:rPr>
        <w:t>完成本年预算。</w:t>
      </w:r>
    </w:p>
    <w:p w14:paraId="7729612F">
      <w:pPr>
        <w:spacing w:before="160" w:line="349" w:lineRule="auto"/>
        <w:ind w:left="665" w:right="4316" w:hanging="624"/>
        <w:rPr>
          <w:rFonts w:hint="default" w:ascii="Times New Roman" w:hAnsi="Times New Roman" w:eastAsia="仿宋_GB2312" w:cs="Times New Roman"/>
          <w:sz w:val="31"/>
          <w:szCs w:val="31"/>
        </w:rPr>
      </w:pPr>
      <w:r>
        <w:rPr>
          <w:rFonts w:hint="eastAsia" w:ascii="Times New Roman" w:hAnsi="Times New Roman" w:eastAsia="仿宋_GB2312" w:cs="Times New Roman"/>
          <w:spacing w:val="8"/>
          <w:sz w:val="31"/>
          <w:szCs w:val="31"/>
          <w:lang w:val="en-US" w:eastAsia="zh-CN"/>
        </w:rPr>
        <w:t>六、一般公共预算财政拨款基本支出决算情况说明</w:t>
      </w:r>
    </w:p>
    <w:p w14:paraId="7E72A9BC">
      <w:pPr>
        <w:spacing w:before="160" w:line="349" w:lineRule="auto"/>
        <w:ind w:left="665" w:right="4316" w:hanging="624"/>
        <w:rPr>
          <w:rFonts w:hint="default" w:ascii="Times New Roman" w:hAnsi="Times New Roman" w:eastAsia="仿宋_GB2312" w:cs="Times New Roman"/>
          <w:sz w:val="31"/>
          <w:szCs w:val="31"/>
        </w:rPr>
      </w:pPr>
    </w:p>
    <w:p w14:paraId="46C05672">
      <w:pPr>
        <w:spacing w:before="247" w:line="357" w:lineRule="auto"/>
        <w:ind w:left="64" w:right="96" w:firstLine="607"/>
        <w:rPr>
          <w:rFonts w:hint="default" w:ascii="Times New Roman" w:hAnsi="Times New Roman" w:eastAsia="仿宋_GB2312" w:cs="Times New Roman"/>
          <w:sz w:val="31"/>
          <w:szCs w:val="31"/>
        </w:rPr>
      </w:pPr>
      <w:r>
        <w:rPr>
          <w:rFonts w:hint="default" w:ascii="Times New Roman" w:hAnsi="Times New Roman" w:eastAsia="仿宋_GB2312" w:cs="Times New Roman"/>
          <w:spacing w:val="12"/>
          <w:sz w:val="31"/>
          <w:szCs w:val="31"/>
        </w:rPr>
        <w:t>2023年度一般公共预算财政拨款基本支出</w:t>
      </w:r>
      <w:r>
        <w:rPr>
          <w:rFonts w:hint="eastAsia" w:ascii="Times New Roman" w:hAnsi="Times New Roman" w:eastAsia="仿宋_GB2312" w:cs="Times New Roman"/>
          <w:spacing w:val="33"/>
          <w:sz w:val="31"/>
          <w:szCs w:val="31"/>
          <w:lang w:val="en-US" w:eastAsia="zh-CN"/>
        </w:rPr>
        <w:t>958.25</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12"/>
          <w:sz w:val="31"/>
          <w:szCs w:val="31"/>
        </w:rPr>
        <w:t>万元，其</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0"/>
          <w:sz w:val="31"/>
          <w:szCs w:val="31"/>
        </w:rPr>
        <w:t>中：</w:t>
      </w:r>
    </w:p>
    <w:p w14:paraId="596D8119">
      <w:pPr>
        <w:spacing w:before="53" w:line="367" w:lineRule="auto"/>
        <w:ind w:left="29" w:right="98" w:firstLine="643"/>
        <w:jc w:val="both"/>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人员经费</w:t>
      </w:r>
      <w:r>
        <w:rPr>
          <w:rFonts w:hint="eastAsia" w:ascii="Times New Roman" w:hAnsi="Times New Roman" w:eastAsia="仿宋_GB2312" w:cs="Times New Roman"/>
          <w:b/>
          <w:bCs/>
          <w:spacing w:val="7"/>
          <w:sz w:val="31"/>
          <w:szCs w:val="31"/>
          <w:lang w:val="en-US" w:eastAsia="zh-CN"/>
        </w:rPr>
        <w:t>859.80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b/>
          <w:bCs/>
          <w:spacing w:val="7"/>
          <w:sz w:val="31"/>
          <w:szCs w:val="31"/>
        </w:rPr>
        <w:t>万元</w:t>
      </w:r>
      <w:r>
        <w:rPr>
          <w:rFonts w:hint="default" w:ascii="Times New Roman" w:hAnsi="Times New Roman" w:eastAsia="仿宋_GB2312" w:cs="Times New Roman"/>
          <w:spacing w:val="7"/>
          <w:sz w:val="31"/>
          <w:szCs w:val="31"/>
        </w:rPr>
        <w:t>，主要包括：基本工资、津贴补贴、奖</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9"/>
          <w:sz w:val="31"/>
          <w:szCs w:val="31"/>
        </w:rPr>
        <w:t>金、伙食补助费、绩效工资、机关事业单位基</w:t>
      </w:r>
      <w:r>
        <w:rPr>
          <w:rFonts w:hint="default" w:ascii="Times New Roman" w:hAnsi="Times New Roman" w:eastAsia="仿宋_GB2312" w:cs="Times New Roman"/>
          <w:spacing w:val="8"/>
          <w:sz w:val="31"/>
          <w:szCs w:val="31"/>
        </w:rPr>
        <w:t>本养老保险缴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费、职业年金缴费、职工基本医疗保险缴费</w:t>
      </w:r>
      <w:r>
        <w:rPr>
          <w:rFonts w:hint="default" w:ascii="Times New Roman" w:hAnsi="Times New Roman" w:eastAsia="仿宋_GB2312" w:cs="Times New Roman"/>
          <w:spacing w:val="8"/>
          <w:sz w:val="31"/>
          <w:szCs w:val="31"/>
        </w:rPr>
        <w:t>、公务员医疗补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助缴费、其他社会保障缴费、住房公积金、医疗费、</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5"/>
          <w:sz w:val="31"/>
          <w:szCs w:val="31"/>
        </w:rPr>
        <w:t>其他工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资福利支出、离休费、退休费、退职（役） 费</w:t>
      </w:r>
      <w:r>
        <w:rPr>
          <w:rFonts w:hint="default" w:ascii="Times New Roman" w:hAnsi="Times New Roman" w:eastAsia="仿宋_GB2312" w:cs="Times New Roman"/>
          <w:spacing w:val="2"/>
          <w:sz w:val="31"/>
          <w:szCs w:val="31"/>
        </w:rPr>
        <w:t>、抚恤金、生</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活补助、救济费、医疗费补助、助学金、奖励金、个</w:t>
      </w:r>
      <w:r>
        <w:rPr>
          <w:rFonts w:hint="default" w:ascii="Times New Roman" w:hAnsi="Times New Roman" w:eastAsia="仿宋_GB2312" w:cs="Times New Roman"/>
          <w:spacing w:val="8"/>
          <w:sz w:val="31"/>
          <w:szCs w:val="31"/>
        </w:rPr>
        <w:t>人农业</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生产补贴、代缴社会保险费和其他对个人和家庭</w:t>
      </w:r>
      <w:r>
        <w:rPr>
          <w:rFonts w:hint="default" w:ascii="Times New Roman" w:hAnsi="Times New Roman" w:eastAsia="仿宋_GB2312" w:cs="Times New Roman"/>
          <w:spacing w:val="8"/>
          <w:sz w:val="31"/>
          <w:szCs w:val="31"/>
        </w:rPr>
        <w:t>的补助。</w:t>
      </w:r>
    </w:p>
    <w:p w14:paraId="5AC68798">
      <w:pPr>
        <w:spacing w:before="52" w:line="222" w:lineRule="auto"/>
        <w:ind w:left="675"/>
        <w:rPr>
          <w:rFonts w:hint="default" w:ascii="Times New Roman" w:hAnsi="Times New Roman" w:eastAsia="仿宋_GB2312" w:cs="Times New Roman"/>
          <w:sz w:val="31"/>
          <w:szCs w:val="31"/>
        </w:rPr>
      </w:pPr>
    </w:p>
    <w:p w14:paraId="2D850883">
      <w:pPr>
        <w:spacing w:before="254" w:line="367" w:lineRule="auto"/>
        <w:ind w:left="26" w:firstLine="64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1"/>
          <w:sz w:val="31"/>
          <w:szCs w:val="31"/>
        </w:rPr>
        <w:t>公用经费</w:t>
      </w:r>
      <w:r>
        <w:rPr>
          <w:rFonts w:hint="default" w:ascii="Times New Roman" w:hAnsi="Times New Roman" w:eastAsia="仿宋_GB2312" w:cs="Times New Roman"/>
          <w:spacing w:val="-1"/>
          <w:sz w:val="31"/>
          <w:szCs w:val="31"/>
        </w:rPr>
        <w:t xml:space="preserve"> </w:t>
      </w:r>
      <w:r>
        <w:rPr>
          <w:rFonts w:hint="eastAsia" w:ascii="Times New Roman" w:hAnsi="Times New Roman" w:eastAsia="仿宋_GB2312" w:cs="Times New Roman"/>
          <w:spacing w:val="-1"/>
          <w:sz w:val="31"/>
          <w:szCs w:val="31"/>
          <w:lang w:val="en-US" w:eastAsia="zh-CN"/>
        </w:rPr>
        <w:t>98.45</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b/>
          <w:bCs/>
          <w:spacing w:val="-1"/>
          <w:sz w:val="31"/>
          <w:szCs w:val="31"/>
        </w:rPr>
        <w:t>万元</w:t>
      </w:r>
      <w:r>
        <w:rPr>
          <w:rFonts w:hint="default" w:ascii="Times New Roman" w:hAnsi="Times New Roman" w:eastAsia="仿宋_GB2312" w:cs="Times New Roman"/>
          <w:spacing w:val="-1"/>
          <w:sz w:val="31"/>
          <w:szCs w:val="31"/>
        </w:rPr>
        <w:t>，主要包括：办公费、印刷费、咨询费、</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9"/>
          <w:sz w:val="31"/>
          <w:szCs w:val="31"/>
        </w:rPr>
        <w:t>手续费、水费、电费、邮电费、取暖费、物业</w:t>
      </w:r>
      <w:r>
        <w:rPr>
          <w:rFonts w:hint="default" w:ascii="Times New Roman" w:hAnsi="Times New Roman" w:eastAsia="仿宋_GB2312" w:cs="Times New Roman"/>
          <w:spacing w:val="8"/>
          <w:sz w:val="31"/>
          <w:szCs w:val="31"/>
        </w:rPr>
        <w:t>管理费、差旅</w:t>
      </w:r>
      <w:r>
        <w:rPr>
          <w:rFonts w:hint="default" w:ascii="Times New Roman" w:hAnsi="Times New Roman" w:eastAsia="仿宋_GB2312" w:cs="Times New Roman"/>
          <w:sz w:val="31"/>
          <w:szCs w:val="31"/>
        </w:rPr>
        <w:t xml:space="preserve"> 费、因公出国（境）费、维修（护）费、租赁</w:t>
      </w:r>
      <w:r>
        <w:rPr>
          <w:rFonts w:hint="default" w:ascii="Times New Roman" w:hAnsi="Times New Roman" w:eastAsia="仿宋_GB2312" w:cs="Times New Roman"/>
          <w:spacing w:val="-1"/>
          <w:sz w:val="31"/>
          <w:szCs w:val="31"/>
        </w:rPr>
        <w:t>费、</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1"/>
          <w:sz w:val="31"/>
          <w:szCs w:val="31"/>
        </w:rPr>
        <w:t>会议费、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培训费、公务接待费、专用材料费、被装购置费、专</w:t>
      </w:r>
      <w:r>
        <w:rPr>
          <w:rFonts w:hint="default" w:ascii="Times New Roman" w:hAnsi="Times New Roman" w:eastAsia="仿宋_GB2312" w:cs="Times New Roman"/>
          <w:spacing w:val="8"/>
          <w:sz w:val="31"/>
          <w:szCs w:val="31"/>
        </w:rPr>
        <w:t>用燃料</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费、劳务费、委托业务费、工会经费、福利费、公</w:t>
      </w:r>
      <w:r>
        <w:rPr>
          <w:rFonts w:hint="default" w:ascii="Times New Roman" w:hAnsi="Times New Roman" w:eastAsia="仿宋_GB2312" w:cs="Times New Roman"/>
          <w:spacing w:val="8"/>
          <w:sz w:val="31"/>
          <w:szCs w:val="31"/>
        </w:rPr>
        <w:t>务用车运</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行维护费、其他交通费用、税金及附加费用、其</w:t>
      </w:r>
      <w:r>
        <w:rPr>
          <w:rFonts w:hint="default" w:ascii="Times New Roman" w:hAnsi="Times New Roman" w:eastAsia="仿宋_GB2312" w:cs="Times New Roman"/>
          <w:spacing w:val="8"/>
          <w:sz w:val="31"/>
          <w:szCs w:val="31"/>
        </w:rPr>
        <w:t>他商品和服</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务支出、房屋建筑物购建、办公设备购置、专用设备购</w:t>
      </w:r>
      <w:r>
        <w:rPr>
          <w:rFonts w:hint="default" w:ascii="Times New Roman" w:hAnsi="Times New Roman" w:eastAsia="仿宋_GB2312" w:cs="Times New Roman"/>
          <w:spacing w:val="8"/>
          <w:sz w:val="31"/>
          <w:szCs w:val="31"/>
        </w:rPr>
        <w:t>置、</w:t>
      </w:r>
    </w:p>
    <w:p w14:paraId="68524B8A">
      <w:pPr>
        <w:spacing w:line="367" w:lineRule="auto"/>
        <w:rPr>
          <w:rFonts w:hint="default" w:ascii="Times New Roman" w:hAnsi="Times New Roman" w:eastAsia="仿宋_GB2312" w:cs="Times New Roman"/>
          <w:sz w:val="31"/>
          <w:szCs w:val="31"/>
        </w:rPr>
        <w:sectPr>
          <w:footerReference r:id="rId15" w:type="default"/>
          <w:pgSz w:w="11907" w:h="16839"/>
          <w:pgMar w:top="1431" w:right="1463" w:bottom="1153" w:left="1463" w:header="0" w:footer="965" w:gutter="0"/>
          <w:pgNumType w:fmt="decimal"/>
          <w:cols w:space="720" w:num="1"/>
        </w:sectPr>
      </w:pPr>
    </w:p>
    <w:p w14:paraId="14BBD925">
      <w:pPr>
        <w:spacing w:before="158" w:line="356" w:lineRule="auto"/>
        <w:ind w:left="39" w:right="161" w:hanging="18"/>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基础设施建设、大型修缮、信息网络及软件购置更新、其他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资本性支出</w:t>
      </w:r>
    </w:p>
    <w:p w14:paraId="74C9463F">
      <w:pPr>
        <w:spacing w:before="53" w:line="222" w:lineRule="auto"/>
        <w:ind w:left="675"/>
        <w:rPr>
          <w:rFonts w:hint="default" w:ascii="Times New Roman" w:hAnsi="Times New Roman" w:eastAsia="仿宋_GB2312" w:cs="Times New Roman"/>
          <w:sz w:val="31"/>
          <w:szCs w:val="31"/>
        </w:rPr>
      </w:pPr>
    </w:p>
    <w:p w14:paraId="7D6B67DF">
      <w:pPr>
        <w:pStyle w:val="2"/>
        <w:spacing w:line="256" w:lineRule="auto"/>
        <w:rPr>
          <w:rFonts w:hint="default" w:ascii="Times New Roman" w:hAnsi="Times New Roman" w:eastAsia="仿宋_GB2312" w:cs="Times New Roman"/>
        </w:rPr>
      </w:pPr>
    </w:p>
    <w:p w14:paraId="69AB605C">
      <w:pPr>
        <w:pStyle w:val="2"/>
        <w:spacing w:line="256" w:lineRule="auto"/>
        <w:rPr>
          <w:rFonts w:hint="default" w:ascii="Times New Roman" w:hAnsi="Times New Roman" w:eastAsia="仿宋_GB2312" w:cs="Times New Roman"/>
        </w:rPr>
      </w:pPr>
    </w:p>
    <w:p w14:paraId="332A8430">
      <w:pPr>
        <w:pStyle w:val="2"/>
        <w:spacing w:line="256" w:lineRule="auto"/>
        <w:rPr>
          <w:rFonts w:hint="default" w:ascii="Times New Roman" w:hAnsi="Times New Roman" w:eastAsia="仿宋_GB2312" w:cs="Times New Roman"/>
        </w:rPr>
      </w:pPr>
    </w:p>
    <w:p w14:paraId="3F7CEA23">
      <w:pPr>
        <w:spacing w:before="101" w:line="224" w:lineRule="auto"/>
        <w:ind w:left="505"/>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七、政府性基金预算财政拨款收入支出决算</w:t>
      </w:r>
      <w:r>
        <w:rPr>
          <w:rFonts w:hint="default" w:ascii="Times New Roman" w:hAnsi="Times New Roman" w:eastAsia="仿宋_GB2312" w:cs="Times New Roman"/>
          <w:spacing w:val="8"/>
          <w:sz w:val="31"/>
          <w:szCs w:val="31"/>
        </w:rPr>
        <w:t>情况说明</w:t>
      </w:r>
    </w:p>
    <w:p w14:paraId="4610A7A2">
      <w:pPr>
        <w:spacing w:before="246" w:line="366" w:lineRule="auto"/>
        <w:ind w:left="38" w:firstLine="474"/>
        <w:rPr>
          <w:rFonts w:hint="default" w:ascii="Times New Roman" w:hAnsi="Times New Roman" w:eastAsia="仿宋_GB2312" w:cs="Times New Roman"/>
          <w:sz w:val="31"/>
          <w:szCs w:val="31"/>
        </w:rPr>
      </w:pPr>
      <w:r>
        <w:rPr>
          <w:rFonts w:hint="default" w:ascii="Times New Roman" w:hAnsi="Times New Roman" w:eastAsia="仿宋_GB2312" w:cs="Times New Roman"/>
          <w:spacing w:val="33"/>
          <w:sz w:val="31"/>
          <w:szCs w:val="31"/>
        </w:rPr>
        <w:t>2023 年度政府性基金预算财政拨款年初结转和结余</w:t>
      </w:r>
      <w:r>
        <w:rPr>
          <w:rFonts w:hint="default" w:ascii="Times New Roman" w:hAnsi="Times New Roman" w:eastAsia="仿宋_GB2312" w:cs="Times New Roman"/>
          <w:sz w:val="31"/>
          <w:szCs w:val="31"/>
        </w:rPr>
        <w:t xml:space="preserve">  万元；本年收入 万元，比上年增加（减少）万元</w:t>
      </w:r>
      <w:r>
        <w:rPr>
          <w:rFonts w:hint="default" w:ascii="Times New Roman" w:hAnsi="Times New Roman" w:eastAsia="仿宋_GB2312" w:cs="Times New Roman"/>
          <w:spacing w:val="-1"/>
          <w:sz w:val="31"/>
          <w:szCs w:val="31"/>
        </w:rPr>
        <w:t>，增长（</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1"/>
          <w:sz w:val="31"/>
          <w:szCs w:val="31"/>
        </w:rPr>
        <w:t>下</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降） %，主要是</w:t>
      </w:r>
      <w:r>
        <w:rPr>
          <w:rFonts w:hint="default" w:ascii="Times New Roman" w:hAnsi="Times New Roman" w:eastAsia="仿宋_GB2312" w:cs="Times New Roman"/>
          <w:spacing w:val="-94"/>
          <w:sz w:val="31"/>
          <w:szCs w:val="31"/>
        </w:rPr>
        <w:t xml:space="preserve"> </w:t>
      </w:r>
      <w:r>
        <w:rPr>
          <w:rFonts w:hint="default" w:ascii="Times New Roman" w:hAnsi="Times New Roman" w:eastAsia="仿宋_GB2312" w:cs="Times New Roman"/>
          <w:spacing w:val="3"/>
          <w:sz w:val="31"/>
          <w:szCs w:val="31"/>
        </w:rPr>
        <w:t>……；本年支出 万元，</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3"/>
          <w:sz w:val="31"/>
          <w:szCs w:val="31"/>
        </w:rPr>
        <w:t>比上年增加（减少）</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万元，增长（</w:t>
      </w:r>
      <w:r>
        <w:rPr>
          <w:rFonts w:hint="default" w:ascii="Times New Roman" w:hAnsi="Times New Roman" w:eastAsia="仿宋_GB2312" w:cs="Times New Roman"/>
          <w:spacing w:val="-72"/>
          <w:sz w:val="31"/>
          <w:szCs w:val="31"/>
        </w:rPr>
        <w:t xml:space="preserve"> </w:t>
      </w:r>
      <w:r>
        <w:rPr>
          <w:rFonts w:hint="default" w:ascii="Times New Roman" w:hAnsi="Times New Roman" w:eastAsia="仿宋_GB2312" w:cs="Times New Roman"/>
          <w:spacing w:val="4"/>
          <w:sz w:val="31"/>
          <w:szCs w:val="31"/>
        </w:rPr>
        <w:t>下降）</w:t>
      </w:r>
      <w:r>
        <w:rPr>
          <w:rFonts w:hint="default" w:ascii="Times New Roman" w:hAnsi="Times New Roman" w:eastAsia="仿宋_GB2312" w:cs="Times New Roman"/>
          <w:spacing w:val="53"/>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98"/>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4"/>
          <w:sz w:val="31"/>
          <w:szCs w:val="31"/>
        </w:rPr>
        <w:t>；年末结转和结余</w:t>
      </w:r>
      <w:r>
        <w:rPr>
          <w:rFonts w:hint="default" w:ascii="Times New Roman" w:hAnsi="Times New Roman" w:eastAsia="仿宋_GB2312" w:cs="Times New Roman"/>
          <w:spacing w:val="48"/>
          <w:sz w:val="31"/>
          <w:szCs w:val="31"/>
        </w:rPr>
        <w:t xml:space="preserve"> </w:t>
      </w:r>
      <w:r>
        <w:rPr>
          <w:rFonts w:hint="default" w:ascii="Times New Roman" w:hAnsi="Times New Roman" w:eastAsia="仿宋_GB2312" w:cs="Times New Roman"/>
          <w:spacing w:val="4"/>
          <w:sz w:val="31"/>
          <w:szCs w:val="31"/>
        </w:rPr>
        <w:t>万</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元。支出具体情况如下：</w:t>
      </w:r>
    </w:p>
    <w:p w14:paraId="6EDE1F8D">
      <w:pPr>
        <w:spacing w:before="50" w:line="322" w:lineRule="auto"/>
        <w:ind w:left="34" w:right="158" w:firstLine="656"/>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 xml:space="preserve">1.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（类）</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（项）。政府性基金财政拨款</w:t>
      </w:r>
      <w:r>
        <w:rPr>
          <w:rFonts w:hint="default" w:ascii="Times New Roman" w:hAnsi="Times New Roman" w:eastAsia="仿宋_GB2312" w:cs="Times New Roman"/>
          <w:spacing w:val="8"/>
          <w:sz w:val="31"/>
          <w:szCs w:val="31"/>
        </w:rPr>
        <w:t>支出为  万元，主要用于……。完成年初预</w:t>
      </w:r>
      <w:r>
        <w:rPr>
          <w:rFonts w:hint="default" w:ascii="Times New Roman" w:hAnsi="Times New Roman" w:eastAsia="仿宋_GB2312" w:cs="Times New Roman"/>
          <w:spacing w:val="7"/>
          <w:sz w:val="31"/>
          <w:szCs w:val="31"/>
        </w:rPr>
        <w:t>算的  %,决算数</w:t>
      </w:r>
      <w:r>
        <w:rPr>
          <w:rFonts w:hint="default" w:ascii="Times New Roman" w:hAnsi="Times New Roman" w:eastAsia="仿宋_GB2312" w:cs="Times New Roman"/>
          <w:spacing w:val="1"/>
          <w:sz w:val="31"/>
          <w:szCs w:val="31"/>
        </w:rPr>
        <w:t>大（小）于预算数的主要原因是</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1"/>
          <w:sz w:val="31"/>
          <w:szCs w:val="31"/>
        </w:rPr>
        <w:t>…。</w:t>
      </w:r>
    </w:p>
    <w:p w14:paraId="314E719C">
      <w:pPr>
        <w:spacing w:before="250" w:line="322" w:lineRule="auto"/>
        <w:ind w:left="34" w:right="159" w:firstLine="636"/>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 xml:space="preserve">2.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（类）</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（项）。政府性基金财政拨款</w:t>
      </w:r>
      <w:r>
        <w:rPr>
          <w:rFonts w:hint="default" w:ascii="Times New Roman" w:hAnsi="Times New Roman" w:eastAsia="仿宋_GB2312" w:cs="Times New Roman"/>
          <w:spacing w:val="8"/>
          <w:sz w:val="31"/>
          <w:szCs w:val="31"/>
        </w:rPr>
        <w:t>支出为  万元，主要用于……。完成年初预</w:t>
      </w:r>
      <w:r>
        <w:rPr>
          <w:rFonts w:hint="default" w:ascii="Times New Roman" w:hAnsi="Times New Roman" w:eastAsia="仿宋_GB2312" w:cs="Times New Roman"/>
          <w:spacing w:val="7"/>
          <w:sz w:val="31"/>
          <w:szCs w:val="31"/>
        </w:rPr>
        <w:t>算的  %,决算数</w:t>
      </w:r>
      <w:r>
        <w:rPr>
          <w:rFonts w:hint="default" w:ascii="Times New Roman" w:hAnsi="Times New Roman" w:eastAsia="仿宋_GB2312" w:cs="Times New Roman"/>
          <w:spacing w:val="1"/>
          <w:sz w:val="31"/>
          <w:szCs w:val="31"/>
        </w:rPr>
        <w:t>大（小）于预算数的主要原因是</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1"/>
          <w:sz w:val="31"/>
          <w:szCs w:val="31"/>
        </w:rPr>
        <w:t>…。</w:t>
      </w:r>
    </w:p>
    <w:p w14:paraId="31481253">
      <w:pPr>
        <w:spacing w:before="250" w:line="322" w:lineRule="auto"/>
        <w:ind w:left="34" w:right="158" w:firstLine="639"/>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 xml:space="preserve">3.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（类）</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（项）。政府性基金财政拨款</w:t>
      </w:r>
      <w:r>
        <w:rPr>
          <w:rFonts w:hint="default" w:ascii="Times New Roman" w:hAnsi="Times New Roman" w:eastAsia="仿宋_GB2312" w:cs="Times New Roman"/>
          <w:spacing w:val="8"/>
          <w:sz w:val="31"/>
          <w:szCs w:val="31"/>
        </w:rPr>
        <w:t>支出为  万元，主要用于……。完成年初预算</w:t>
      </w:r>
      <w:r>
        <w:rPr>
          <w:rFonts w:hint="default" w:ascii="Times New Roman" w:hAnsi="Times New Roman" w:eastAsia="仿宋_GB2312" w:cs="Times New Roman"/>
          <w:spacing w:val="7"/>
          <w:sz w:val="31"/>
          <w:szCs w:val="31"/>
        </w:rPr>
        <w:t>的  %,决算数</w:t>
      </w:r>
      <w:r>
        <w:rPr>
          <w:rFonts w:hint="default" w:ascii="Times New Roman" w:hAnsi="Times New Roman" w:eastAsia="仿宋_GB2312" w:cs="Times New Roman"/>
          <w:spacing w:val="1"/>
          <w:sz w:val="31"/>
          <w:szCs w:val="31"/>
        </w:rPr>
        <w:t>大（小）于预算数的主要原因是</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1"/>
          <w:sz w:val="31"/>
          <w:szCs w:val="31"/>
        </w:rPr>
        <w:t>…。</w:t>
      </w:r>
    </w:p>
    <w:p w14:paraId="6F1E02EE">
      <w:pPr>
        <w:spacing w:before="304" w:line="185" w:lineRule="auto"/>
        <w:ind w:left="666"/>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4.</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5"/>
          <w:sz w:val="31"/>
          <w:szCs w:val="31"/>
        </w:rPr>
        <w:t>……</w:t>
      </w:r>
    </w:p>
    <w:p w14:paraId="5498D033">
      <w:pPr>
        <w:spacing w:before="260" w:line="223" w:lineRule="auto"/>
        <w:ind w:left="675"/>
        <w:rPr>
          <w:rFonts w:hint="default" w:ascii="Times New Roman" w:hAnsi="Times New Roman" w:eastAsia="仿宋_GB2312" w:cs="Times New Roman"/>
          <w:sz w:val="31"/>
          <w:szCs w:val="31"/>
        </w:rPr>
      </w:pPr>
    </w:p>
    <w:p w14:paraId="56074B52">
      <w:pPr>
        <w:spacing w:line="223" w:lineRule="auto"/>
        <w:rPr>
          <w:rFonts w:hint="default" w:ascii="Times New Roman" w:hAnsi="Times New Roman" w:eastAsia="仿宋_GB2312" w:cs="Times New Roman"/>
          <w:sz w:val="31"/>
          <w:szCs w:val="31"/>
        </w:rPr>
        <w:sectPr>
          <w:footerReference r:id="rId16" w:type="default"/>
          <w:pgSz w:w="11907" w:h="16839"/>
          <w:pgMar w:top="1431" w:right="1641" w:bottom="1153" w:left="1785" w:header="0" w:footer="965" w:gutter="0"/>
          <w:pgNumType w:fmt="decimal"/>
          <w:cols w:space="720" w:num="1"/>
        </w:sectPr>
      </w:pPr>
    </w:p>
    <w:p w14:paraId="12B909BD">
      <w:pPr>
        <w:spacing w:before="158" w:line="224" w:lineRule="auto"/>
        <w:ind w:left="746"/>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八、国有资本经营预算财政拨款支出决算情况说明</w:t>
      </w:r>
    </w:p>
    <w:p w14:paraId="263FD17F">
      <w:pPr>
        <w:spacing w:before="248" w:line="220"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2023 年度国有资本经营预算年初结转和结余   万元；</w:t>
      </w:r>
    </w:p>
    <w:p w14:paraId="5839174E">
      <w:pPr>
        <w:spacing w:before="255" w:line="364" w:lineRule="auto"/>
        <w:ind w:left="23" w:firstLine="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 xml:space="preserve">本年收入 万元，比上年增加（减少）万元，增长（下降） </w:t>
      </w:r>
      <w:r>
        <w:rPr>
          <w:rFonts w:hint="default" w:ascii="Times New Roman" w:hAnsi="Times New Roman" w:eastAsia="仿宋_GB2312" w:cs="Times New Roman"/>
          <w:spacing w:val="-6"/>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主要是</w:t>
      </w:r>
      <w:r>
        <w:rPr>
          <w:rFonts w:hint="default" w:ascii="Times New Roman" w:hAnsi="Times New Roman" w:eastAsia="仿宋_GB2312" w:cs="Times New Roman"/>
          <w:spacing w:val="-96"/>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1"/>
          <w:sz w:val="31"/>
          <w:szCs w:val="31"/>
        </w:rPr>
        <w:t>；本年支出</w:t>
      </w:r>
      <w:r>
        <w:rPr>
          <w:rFonts w:hint="default" w:ascii="Times New Roman" w:hAnsi="Times New Roman" w:eastAsia="仿宋_GB2312" w:cs="Times New Roman"/>
          <w:spacing w:val="49"/>
          <w:sz w:val="31"/>
          <w:szCs w:val="31"/>
        </w:rPr>
        <w:t xml:space="preserve"> </w:t>
      </w:r>
      <w:r>
        <w:rPr>
          <w:rFonts w:hint="default" w:ascii="Times New Roman" w:hAnsi="Times New Roman" w:eastAsia="仿宋_GB2312" w:cs="Times New Roman"/>
          <w:spacing w:val="1"/>
          <w:sz w:val="31"/>
          <w:szCs w:val="31"/>
        </w:rPr>
        <w:t>万元，</w:t>
      </w:r>
      <w:r>
        <w:rPr>
          <w:rFonts w:hint="default" w:ascii="Times New Roman" w:hAnsi="Times New Roman" w:eastAsia="仿宋_GB2312" w:cs="Times New Roman"/>
          <w:spacing w:val="-74"/>
          <w:sz w:val="31"/>
          <w:szCs w:val="31"/>
        </w:rPr>
        <w:t xml:space="preserve"> </w:t>
      </w:r>
      <w:r>
        <w:rPr>
          <w:rFonts w:hint="default" w:ascii="Times New Roman" w:hAnsi="Times New Roman" w:eastAsia="仿宋_GB2312" w:cs="Times New Roman"/>
          <w:spacing w:val="1"/>
          <w:sz w:val="31"/>
          <w:szCs w:val="31"/>
        </w:rPr>
        <w:t>比上年增加（减少）</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增长（</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5"/>
          <w:sz w:val="31"/>
          <w:szCs w:val="31"/>
        </w:rPr>
        <w:t>下降）</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5"/>
          <w:sz w:val="31"/>
          <w:szCs w:val="31"/>
        </w:rPr>
        <w:t>%，主要是</w:t>
      </w:r>
      <w:r>
        <w:rPr>
          <w:rFonts w:hint="default" w:ascii="Times New Roman" w:hAnsi="Times New Roman" w:eastAsia="仿宋_GB2312" w:cs="Times New Roman"/>
          <w:spacing w:val="-98"/>
          <w:sz w:val="31"/>
          <w:szCs w:val="31"/>
        </w:rPr>
        <w:t xml:space="preserve"> </w:t>
      </w: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5"/>
          <w:sz w:val="31"/>
          <w:szCs w:val="31"/>
        </w:rPr>
        <w:t>；年末结转和结余</w:t>
      </w:r>
      <w:r>
        <w:rPr>
          <w:rFonts w:hint="default" w:ascii="Times New Roman" w:hAnsi="Times New Roman" w:eastAsia="仿宋_GB2312" w:cs="Times New Roman"/>
          <w:spacing w:val="48"/>
          <w:sz w:val="31"/>
          <w:szCs w:val="31"/>
        </w:rPr>
        <w:t xml:space="preserve"> </w:t>
      </w:r>
      <w:r>
        <w:rPr>
          <w:rFonts w:hint="default" w:ascii="Times New Roman" w:hAnsi="Times New Roman" w:eastAsia="仿宋_GB2312" w:cs="Times New Roman"/>
          <w:spacing w:val="4"/>
          <w:sz w:val="31"/>
          <w:szCs w:val="31"/>
        </w:rPr>
        <w:t>万元。支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出具体情况如下：</w:t>
      </w:r>
    </w:p>
    <w:p w14:paraId="67C45033">
      <w:pPr>
        <w:spacing w:before="51" w:line="322" w:lineRule="auto"/>
        <w:ind w:left="33" w:right="84" w:firstLine="657"/>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 xml:space="preserve">1.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（类）</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（项）。国有资本经营预算财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政拨款支出为  万元，主要用于……。完成年初预</w:t>
      </w:r>
      <w:r>
        <w:rPr>
          <w:rFonts w:hint="default" w:ascii="Times New Roman" w:hAnsi="Times New Roman" w:eastAsia="仿宋_GB2312" w:cs="Times New Roman"/>
          <w:spacing w:val="7"/>
          <w:sz w:val="31"/>
          <w:szCs w:val="31"/>
        </w:rPr>
        <w:t>算的  %,</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决算数大（小）于预算数的主要原因是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3"/>
          <w:sz w:val="31"/>
          <w:szCs w:val="31"/>
        </w:rPr>
        <w:t>…。</w:t>
      </w:r>
    </w:p>
    <w:p w14:paraId="31549B00">
      <w:pPr>
        <w:spacing w:before="249" w:line="322" w:lineRule="auto"/>
        <w:ind w:left="33" w:right="84" w:firstLine="638"/>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 xml:space="preserve">2.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（类）</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（项）。国有资本经营预算财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政拨款支出为  万元，主要用于……。完成年初预</w:t>
      </w:r>
      <w:r>
        <w:rPr>
          <w:rFonts w:hint="default" w:ascii="Times New Roman" w:hAnsi="Times New Roman" w:eastAsia="仿宋_GB2312" w:cs="Times New Roman"/>
          <w:spacing w:val="7"/>
          <w:sz w:val="31"/>
          <w:szCs w:val="31"/>
        </w:rPr>
        <w:t>算的  %,</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决算数大（小）于预算数的主要原因是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3"/>
          <w:sz w:val="31"/>
          <w:szCs w:val="31"/>
        </w:rPr>
        <w:t>…。</w:t>
      </w:r>
    </w:p>
    <w:p w14:paraId="3D8DD941">
      <w:pPr>
        <w:spacing w:before="251" w:line="322" w:lineRule="auto"/>
        <w:ind w:left="33" w:right="84" w:firstLine="640"/>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 xml:space="preserve">3.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（类）</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（项）。国有资本经营预算财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政拨款支出为  万元，主要用于……。完成年初预</w:t>
      </w:r>
      <w:r>
        <w:rPr>
          <w:rFonts w:hint="default" w:ascii="Times New Roman" w:hAnsi="Times New Roman" w:eastAsia="仿宋_GB2312" w:cs="Times New Roman"/>
          <w:spacing w:val="7"/>
          <w:sz w:val="31"/>
          <w:szCs w:val="31"/>
        </w:rPr>
        <w:t>算的  %,</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决算数大（小）于预算数的主要原因是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3"/>
          <w:sz w:val="31"/>
          <w:szCs w:val="31"/>
        </w:rPr>
        <w:t>…。</w:t>
      </w:r>
    </w:p>
    <w:p w14:paraId="1F9D51A8">
      <w:pPr>
        <w:spacing w:before="303" w:line="185" w:lineRule="auto"/>
        <w:ind w:left="666"/>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4.</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5"/>
          <w:sz w:val="31"/>
          <w:szCs w:val="31"/>
        </w:rPr>
        <w:t>……</w:t>
      </w:r>
    </w:p>
    <w:p w14:paraId="286E52C5">
      <w:pPr>
        <w:spacing w:before="260" w:line="223" w:lineRule="auto"/>
        <w:ind w:left="675"/>
        <w:rPr>
          <w:rFonts w:hint="default" w:ascii="Times New Roman" w:hAnsi="Times New Roman" w:eastAsia="仿宋_GB2312" w:cs="Times New Roman"/>
          <w:sz w:val="31"/>
          <w:szCs w:val="31"/>
        </w:rPr>
      </w:pPr>
    </w:p>
    <w:p w14:paraId="34EF7CE7">
      <w:pPr>
        <w:pStyle w:val="2"/>
        <w:spacing w:line="255" w:lineRule="auto"/>
        <w:rPr>
          <w:rFonts w:hint="default" w:ascii="Times New Roman" w:hAnsi="Times New Roman" w:eastAsia="仿宋_GB2312" w:cs="Times New Roman"/>
        </w:rPr>
      </w:pPr>
    </w:p>
    <w:p w14:paraId="7E10C2DB">
      <w:pPr>
        <w:pStyle w:val="2"/>
        <w:spacing w:line="256" w:lineRule="auto"/>
        <w:rPr>
          <w:rFonts w:hint="default" w:ascii="Times New Roman" w:hAnsi="Times New Roman" w:eastAsia="仿宋_GB2312" w:cs="Times New Roman"/>
        </w:rPr>
      </w:pPr>
    </w:p>
    <w:p w14:paraId="7DB4AE6C">
      <w:pPr>
        <w:pStyle w:val="2"/>
        <w:spacing w:line="256" w:lineRule="auto"/>
        <w:rPr>
          <w:rFonts w:hint="default" w:ascii="Times New Roman" w:hAnsi="Times New Roman" w:eastAsia="仿宋_GB2312" w:cs="Times New Roman"/>
        </w:rPr>
      </w:pPr>
    </w:p>
    <w:p w14:paraId="32DBBCCD">
      <w:pPr>
        <w:spacing w:before="101" w:line="224" w:lineRule="auto"/>
        <w:ind w:left="675"/>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6620A786">
      <w:pPr>
        <w:spacing w:before="248" w:line="224" w:lineRule="auto"/>
        <w:ind w:left="675"/>
        <w:rPr>
          <w:rFonts w:hint="default" w:ascii="Times New Roman" w:hAnsi="Times New Roman" w:eastAsia="仿宋_GB2312" w:cs="Times New Roman"/>
          <w:sz w:val="31"/>
          <w:szCs w:val="31"/>
        </w:rPr>
      </w:pPr>
    </w:p>
    <w:p w14:paraId="26772F67">
      <w:pPr>
        <w:spacing w:before="249"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5"/>
          <w:sz w:val="31"/>
          <w:szCs w:val="31"/>
        </w:rPr>
        <w:t>一）“三公”经费财政拨款支出决算总体情况说明</w:t>
      </w:r>
    </w:p>
    <w:p w14:paraId="7AA7AB52">
      <w:pPr>
        <w:spacing w:before="249" w:line="223"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4"/>
          <w:sz w:val="31"/>
          <w:szCs w:val="31"/>
        </w:rPr>
        <w:t>年度“三公”经费财政拨款支出预算为  万元，支</w:t>
      </w:r>
    </w:p>
    <w:p w14:paraId="6294CD3E">
      <w:pPr>
        <w:spacing w:line="223" w:lineRule="auto"/>
        <w:rPr>
          <w:rFonts w:hint="default" w:ascii="Times New Roman" w:hAnsi="Times New Roman" w:eastAsia="仿宋_GB2312" w:cs="Times New Roman"/>
          <w:sz w:val="31"/>
          <w:szCs w:val="31"/>
        </w:rPr>
        <w:sectPr>
          <w:footerReference r:id="rId17" w:type="default"/>
          <w:pgSz w:w="11907" w:h="16839"/>
          <w:pgMar w:top="1431" w:right="1714" w:bottom="1153" w:left="1785" w:header="0" w:footer="965" w:gutter="0"/>
          <w:pgNumType w:fmt="decimal"/>
          <w:cols w:space="720" w:num="1"/>
        </w:sectPr>
      </w:pPr>
    </w:p>
    <w:p w14:paraId="6AFA3B5D">
      <w:pPr>
        <w:spacing w:before="156" w:line="362" w:lineRule="auto"/>
        <w:ind w:left="41" w:firstLine="26"/>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
          <w:sz w:val="31"/>
          <w:szCs w:val="31"/>
        </w:rPr>
        <w:t>出决算为  万元，完成预算的  %；较</w:t>
      </w:r>
      <w:r>
        <w:rPr>
          <w:rFonts w:hint="default" w:ascii="Times New Roman" w:hAnsi="Times New Roman" w:eastAsia="仿宋_GB2312" w:cs="Times New Roman"/>
          <w:spacing w:val="-26"/>
          <w:sz w:val="31"/>
          <w:szCs w:val="31"/>
        </w:rPr>
        <w:t xml:space="preserve"> </w:t>
      </w:r>
      <w:r>
        <w:rPr>
          <w:rFonts w:hint="default" w:ascii="Times New Roman" w:hAnsi="Times New Roman" w:eastAsia="仿宋_GB2312" w:cs="Times New Roman"/>
          <w:spacing w:val="-1"/>
          <w:sz w:val="31"/>
          <w:szCs w:val="31"/>
        </w:rPr>
        <w:t>2022</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1"/>
          <w:sz w:val="31"/>
          <w:szCs w:val="31"/>
        </w:rPr>
        <w:t>年度增加（减少）</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万元，增长（下降） %，主要原因是</w:t>
      </w:r>
      <w:r>
        <w:rPr>
          <w:rFonts w:hint="default" w:ascii="Times New Roman" w:hAnsi="Times New Roman" w:eastAsia="仿宋_GB2312" w:cs="Times New Roman"/>
          <w:spacing w:val="-91"/>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…。决算数大（小）</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于预算数的主要原因</w:t>
      </w:r>
      <w:r>
        <w:rPr>
          <w:rFonts w:hint="default" w:ascii="Times New Roman" w:hAnsi="Times New Roman" w:eastAsia="仿宋_GB2312" w:cs="Times New Roman"/>
          <w:spacing w:val="-9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3"/>
          <w:sz w:val="31"/>
          <w:szCs w:val="31"/>
        </w:rPr>
        <w:t>…。</w:t>
      </w:r>
    </w:p>
    <w:p w14:paraId="3DE93D7F">
      <w:pPr>
        <w:spacing w:before="50"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（二）“三公”经费财政拨款支出决算具体情况说明</w:t>
      </w:r>
    </w:p>
    <w:p w14:paraId="21FA34CF">
      <w:pPr>
        <w:spacing w:before="248" w:line="366" w:lineRule="auto"/>
        <w:ind w:left="23" w:right="74" w:firstLine="668"/>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1.因公出国（境）费预算为  万元,支出决算为</w:t>
      </w:r>
      <w:r>
        <w:rPr>
          <w:rFonts w:hint="default" w:ascii="Times New Roman" w:hAnsi="Times New Roman" w:eastAsia="仿宋_GB2312" w:cs="Times New Roman"/>
          <w:spacing w:val="20"/>
          <w:sz w:val="31"/>
          <w:szCs w:val="31"/>
        </w:rPr>
        <w:t xml:space="preserve">  </w:t>
      </w:r>
      <w:r>
        <w:rPr>
          <w:rFonts w:hint="default" w:ascii="Times New Roman" w:hAnsi="Times New Roman" w:eastAsia="仿宋_GB2312" w:cs="Times New Roman"/>
          <w:spacing w:val="3"/>
          <w:sz w:val="31"/>
          <w:szCs w:val="31"/>
        </w:rPr>
        <w:t>万</w:t>
      </w:r>
      <w:r>
        <w:rPr>
          <w:rFonts w:hint="default" w:ascii="Times New Roman" w:hAnsi="Times New Roman" w:eastAsia="仿宋_GB2312" w:cs="Times New Roman"/>
          <w:spacing w:val="2"/>
          <w:sz w:val="31"/>
          <w:szCs w:val="31"/>
        </w:rPr>
        <w:t>元，</w:t>
      </w:r>
      <w:r>
        <w:rPr>
          <w:rFonts w:hint="default" w:ascii="Times New Roman" w:hAnsi="Times New Roman" w:eastAsia="仿宋_GB2312" w:cs="Times New Roman"/>
          <w:sz w:val="31"/>
          <w:szCs w:val="31"/>
        </w:rPr>
        <w:t xml:space="preserve"> 完成预算的   %；支出决算较</w:t>
      </w:r>
      <w:r>
        <w:rPr>
          <w:rFonts w:hint="default" w:ascii="Times New Roman" w:hAnsi="Times New Roman" w:eastAsia="仿宋_GB2312" w:cs="Times New Roman"/>
          <w:spacing w:val="-51"/>
          <w:sz w:val="31"/>
          <w:szCs w:val="31"/>
        </w:rPr>
        <w:t xml:space="preserve"> </w:t>
      </w:r>
      <w:r>
        <w:rPr>
          <w:rFonts w:hint="default" w:ascii="Times New Roman" w:hAnsi="Times New Roman" w:eastAsia="仿宋_GB2312" w:cs="Times New Roman"/>
          <w:sz w:val="31"/>
          <w:szCs w:val="31"/>
        </w:rPr>
        <w:t>2022</w:t>
      </w:r>
      <w:r>
        <w:rPr>
          <w:rFonts w:hint="default" w:ascii="Times New Roman" w:hAnsi="Times New Roman" w:eastAsia="仿宋_GB2312" w:cs="Times New Roman"/>
          <w:spacing w:val="-58"/>
          <w:sz w:val="31"/>
          <w:szCs w:val="31"/>
        </w:rPr>
        <w:t xml:space="preserve"> </w:t>
      </w:r>
      <w:r>
        <w:rPr>
          <w:rFonts w:hint="default" w:ascii="Times New Roman" w:hAnsi="Times New Roman" w:eastAsia="仿宋_GB2312" w:cs="Times New Roman"/>
          <w:sz w:val="31"/>
          <w:szCs w:val="31"/>
        </w:rPr>
        <w:t>年度增加（减少）</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z w:val="31"/>
          <w:szCs w:val="31"/>
        </w:rPr>
        <w:t xml:space="preserve">万元， </w:t>
      </w:r>
      <w:r>
        <w:rPr>
          <w:rFonts w:hint="default" w:ascii="Times New Roman" w:hAnsi="Times New Roman" w:eastAsia="仿宋_GB2312" w:cs="Times New Roman"/>
          <w:spacing w:val="6"/>
          <w:sz w:val="31"/>
          <w:szCs w:val="31"/>
        </w:rPr>
        <w:t>增长（下降）</w:t>
      </w:r>
      <w:r>
        <w:rPr>
          <w:rFonts w:hint="default" w:ascii="Times New Roman" w:hAnsi="Times New Roman" w:eastAsia="仿宋_GB2312" w:cs="Times New Roman"/>
          <w:spacing w:val="79"/>
          <w:sz w:val="31"/>
          <w:szCs w:val="31"/>
        </w:rPr>
        <w:t xml:space="preserve"> </w:t>
      </w:r>
      <w:r>
        <w:rPr>
          <w:rFonts w:hint="default" w:ascii="Times New Roman" w:hAnsi="Times New Roman" w:eastAsia="仿宋_GB2312" w:cs="Times New Roman"/>
          <w:spacing w:val="6"/>
          <w:sz w:val="31"/>
          <w:szCs w:val="31"/>
        </w:rPr>
        <w:t>%，主要原因……。决算数大（小）于预算数</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的主要原因</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2"/>
          <w:sz w:val="31"/>
          <w:szCs w:val="31"/>
        </w:rPr>
        <w:t>……。全年共有因公出国（境）</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2"/>
          <w:sz w:val="31"/>
          <w:szCs w:val="31"/>
        </w:rPr>
        <w:t>团组  个，</w:t>
      </w:r>
      <w:r>
        <w:rPr>
          <w:rFonts w:hint="default" w:ascii="Times New Roman" w:hAnsi="Times New Roman" w:eastAsia="仿宋_GB2312" w:cs="Times New Roman"/>
          <w:spacing w:val="-93"/>
          <w:sz w:val="31"/>
          <w:szCs w:val="31"/>
        </w:rPr>
        <w:t xml:space="preserve"> </w:t>
      </w:r>
      <w:r>
        <w:rPr>
          <w:rFonts w:hint="default" w:ascii="Times New Roman" w:hAnsi="Times New Roman" w:eastAsia="仿宋_GB2312" w:cs="Times New Roman"/>
          <w:spacing w:val="2"/>
          <w:sz w:val="31"/>
          <w:szCs w:val="31"/>
        </w:rPr>
        <w:t>因公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出国（境）  人次。主要包括</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2"/>
          <w:sz w:val="31"/>
          <w:szCs w:val="31"/>
        </w:rPr>
        <w:t>…</w:t>
      </w:r>
      <w:r>
        <w:rPr>
          <w:rFonts w:hint="default" w:ascii="Times New Roman" w:hAnsi="Times New Roman" w:eastAsia="仿宋_GB2312" w:cs="Times New Roman"/>
          <w:spacing w:val="-103"/>
          <w:sz w:val="31"/>
          <w:szCs w:val="31"/>
        </w:rPr>
        <w:t xml:space="preserve"> </w:t>
      </w:r>
    </w:p>
    <w:p w14:paraId="75EC61CC">
      <w:pPr>
        <w:spacing w:before="57" w:line="364" w:lineRule="auto"/>
        <w:ind w:left="23" w:right="156" w:firstLine="648"/>
        <w:rPr>
          <w:rFonts w:hint="default" w:ascii="Times New Roman" w:hAnsi="Times New Roman" w:eastAsia="仿宋_GB2312" w:cs="Times New Roman"/>
          <w:sz w:val="31"/>
          <w:szCs w:val="31"/>
        </w:rPr>
      </w:pPr>
      <w:r>
        <w:rPr>
          <w:rFonts w:hint="default" w:ascii="Times New Roman" w:hAnsi="Times New Roman" w:eastAsia="仿宋_GB2312" w:cs="Times New Roman"/>
          <w:spacing w:val="21"/>
          <w:sz w:val="31"/>
          <w:szCs w:val="31"/>
        </w:rPr>
        <w:t>2.公务用车购置及运行费预算为  万元</w:t>
      </w:r>
      <w:r>
        <w:rPr>
          <w:rFonts w:hint="default" w:ascii="Times New Roman" w:hAnsi="Times New Roman" w:eastAsia="仿宋_GB2312" w:cs="Times New Roman"/>
          <w:spacing w:val="20"/>
          <w:sz w:val="31"/>
          <w:szCs w:val="31"/>
        </w:rPr>
        <w:t>，支出决算为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万元，完成预算的   %；较</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4"/>
          <w:sz w:val="31"/>
          <w:szCs w:val="31"/>
        </w:rPr>
        <w:t>2022</w:t>
      </w:r>
      <w:r>
        <w:rPr>
          <w:rFonts w:hint="default" w:ascii="Times New Roman" w:hAnsi="Times New Roman" w:eastAsia="仿宋_GB2312" w:cs="Times New Roman"/>
          <w:spacing w:val="-61"/>
          <w:sz w:val="31"/>
          <w:szCs w:val="31"/>
        </w:rPr>
        <w:t xml:space="preserve"> </w:t>
      </w:r>
      <w:r>
        <w:rPr>
          <w:rFonts w:hint="default" w:ascii="Times New Roman" w:hAnsi="Times New Roman" w:eastAsia="仿宋_GB2312" w:cs="Times New Roman"/>
          <w:spacing w:val="4"/>
          <w:sz w:val="31"/>
          <w:szCs w:val="31"/>
        </w:rPr>
        <w:t>年度增加（减少）</w:t>
      </w:r>
      <w:r>
        <w:rPr>
          <w:rFonts w:hint="default" w:ascii="Times New Roman" w:hAnsi="Times New Roman" w:eastAsia="仿宋_GB2312" w:cs="Times New Roman"/>
          <w:spacing w:val="75"/>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增长（下降）</w:t>
      </w:r>
      <w:r>
        <w:rPr>
          <w:rFonts w:hint="default" w:ascii="Times New Roman" w:hAnsi="Times New Roman" w:eastAsia="仿宋_GB2312" w:cs="Times New Roman"/>
          <w:spacing w:val="79"/>
          <w:sz w:val="31"/>
          <w:szCs w:val="31"/>
        </w:rPr>
        <w:t xml:space="preserve"> </w:t>
      </w:r>
      <w:r>
        <w:rPr>
          <w:rFonts w:hint="default" w:ascii="Times New Roman" w:hAnsi="Times New Roman" w:eastAsia="仿宋_GB2312" w:cs="Times New Roman"/>
          <w:spacing w:val="6"/>
          <w:sz w:val="31"/>
          <w:szCs w:val="31"/>
        </w:rPr>
        <w:t>%，主要原因……。决算数大（小）于预算数</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的主要原因</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9"/>
          <w:sz w:val="31"/>
          <w:szCs w:val="31"/>
        </w:rPr>
        <w:t>…。其中：</w:t>
      </w:r>
    </w:p>
    <w:p w14:paraId="5024A038">
      <w:pPr>
        <w:spacing w:before="49" w:line="221" w:lineRule="auto"/>
        <w:ind w:left="666"/>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公务用车购置费支出   万元。主要是</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4"/>
          <w:sz w:val="31"/>
          <w:szCs w:val="31"/>
        </w:rPr>
        <w:t>…；截至 2023</w:t>
      </w:r>
    </w:p>
    <w:p w14:paraId="2F49289A">
      <w:pPr>
        <w:spacing w:before="253" w:line="221" w:lineRule="auto"/>
        <w:ind w:left="30"/>
        <w:rPr>
          <w:rFonts w:hint="default" w:ascii="Times New Roman" w:hAnsi="Times New Roman" w:eastAsia="仿宋_GB2312" w:cs="Times New Roman"/>
          <w:sz w:val="31"/>
          <w:szCs w:val="31"/>
        </w:rPr>
      </w:pPr>
      <w:r>
        <w:rPr>
          <w:rFonts w:hint="default" w:ascii="Times New Roman" w:hAnsi="Times New Roman" w:eastAsia="仿宋_GB2312" w:cs="Times New Roman"/>
          <w:spacing w:val="2"/>
          <w:sz w:val="31"/>
          <w:szCs w:val="31"/>
        </w:rPr>
        <w:t>年 12 月 31 日，公务用车保有量为    辆,公务用车购置数</w:t>
      </w:r>
    </w:p>
    <w:p w14:paraId="4BD002A4">
      <w:pPr>
        <w:spacing w:before="253" w:line="223" w:lineRule="auto"/>
        <w:ind w:left="36"/>
        <w:rPr>
          <w:rFonts w:hint="default" w:ascii="Times New Roman" w:hAnsi="Times New Roman" w:eastAsia="仿宋_GB2312" w:cs="Times New Roman"/>
          <w:sz w:val="31"/>
          <w:szCs w:val="31"/>
        </w:rPr>
      </w:pPr>
      <w:r>
        <w:rPr>
          <w:rFonts w:hint="default" w:ascii="Times New Roman" w:hAnsi="Times New Roman" w:eastAsia="仿宋_GB2312" w:cs="Times New Roman"/>
          <w:spacing w:val="-15"/>
          <w:sz w:val="31"/>
          <w:szCs w:val="31"/>
        </w:rPr>
        <w:t>为</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15"/>
          <w:sz w:val="31"/>
          <w:szCs w:val="31"/>
        </w:rPr>
        <w:t>辆。</w:t>
      </w:r>
    </w:p>
    <w:p w14:paraId="377F35A7">
      <w:pPr>
        <w:spacing w:before="252" w:line="355" w:lineRule="auto"/>
        <w:ind w:left="41" w:right="157" w:firstLine="633"/>
        <w:rPr>
          <w:rFonts w:hint="default" w:ascii="Times New Roman" w:hAnsi="Times New Roman" w:eastAsia="仿宋_GB2312" w:cs="Times New Roman"/>
          <w:sz w:val="31"/>
          <w:szCs w:val="31"/>
        </w:rPr>
      </w:pPr>
    </w:p>
    <w:p w14:paraId="0A75AE6C">
      <w:pPr>
        <w:spacing w:before="54" w:line="221" w:lineRule="auto"/>
        <w:ind w:left="666"/>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公务用车运行维护费支出   万元，主要是</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3"/>
          <w:sz w:val="31"/>
          <w:szCs w:val="31"/>
        </w:rPr>
        <w:t>…。</w:t>
      </w:r>
    </w:p>
    <w:p w14:paraId="2D77072E">
      <w:pPr>
        <w:spacing w:line="221" w:lineRule="auto"/>
        <w:rPr>
          <w:rFonts w:hint="default" w:ascii="Times New Roman" w:hAnsi="Times New Roman" w:eastAsia="仿宋_GB2312" w:cs="Times New Roman"/>
          <w:sz w:val="31"/>
          <w:szCs w:val="31"/>
        </w:rPr>
        <w:sectPr>
          <w:footerReference r:id="rId18" w:type="default"/>
          <w:pgSz w:w="11907" w:h="16839"/>
          <w:pgMar w:top="1431" w:right="1642" w:bottom="1153" w:left="1785" w:header="0" w:footer="965" w:gutter="0"/>
          <w:pgNumType w:fmt="decimal"/>
          <w:cols w:space="720" w:num="1"/>
        </w:sectPr>
      </w:pPr>
    </w:p>
    <w:p w14:paraId="4479E8B8">
      <w:pPr>
        <w:spacing w:before="160" w:line="364" w:lineRule="auto"/>
        <w:ind w:left="21" w:right="3" w:firstLine="644"/>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公务接待费预算为  万元，支出决算为</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7"/>
          <w:sz w:val="31"/>
          <w:szCs w:val="31"/>
        </w:rPr>
        <w:t>万元，完成预</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7"/>
          <w:sz w:val="31"/>
          <w:szCs w:val="31"/>
        </w:rPr>
        <w:t>算的   %；较</w:t>
      </w:r>
      <w:r>
        <w:rPr>
          <w:rFonts w:hint="default" w:ascii="Times New Roman" w:hAnsi="Times New Roman" w:eastAsia="仿宋_GB2312" w:cs="Times New Roman"/>
          <w:spacing w:val="-50"/>
          <w:sz w:val="31"/>
          <w:szCs w:val="31"/>
        </w:rPr>
        <w:t xml:space="preserve"> </w:t>
      </w:r>
      <w:r>
        <w:rPr>
          <w:rFonts w:hint="default" w:ascii="Times New Roman" w:hAnsi="Times New Roman" w:eastAsia="仿宋_GB2312" w:cs="Times New Roman"/>
          <w:spacing w:val="-17"/>
          <w:sz w:val="31"/>
          <w:szCs w:val="31"/>
        </w:rPr>
        <w:t>2022</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17"/>
          <w:sz w:val="31"/>
          <w:szCs w:val="31"/>
        </w:rPr>
        <w:t>年度增加（减少）   万元，增长（下降）</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7"/>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5"/>
          <w:sz w:val="31"/>
          <w:szCs w:val="31"/>
        </w:rPr>
        <w:t>主要原因是</w:t>
      </w:r>
      <w:r>
        <w:rPr>
          <w:rFonts w:hint="default" w:ascii="Times New Roman" w:hAnsi="Times New Roman" w:eastAsia="仿宋_GB2312" w:cs="Times New Roman"/>
          <w:spacing w:val="-69"/>
          <w:sz w:val="31"/>
          <w:szCs w:val="31"/>
        </w:rPr>
        <w:t xml:space="preserve"> </w:t>
      </w:r>
      <w:r>
        <w:rPr>
          <w:rFonts w:hint="default" w:ascii="Times New Roman" w:hAnsi="Times New Roman" w:eastAsia="仿宋_GB2312" w:cs="Times New Roman"/>
          <w:spacing w:val="25"/>
          <w:sz w:val="31"/>
          <w:szCs w:val="31"/>
        </w:rPr>
        <w:t>…</w:t>
      </w:r>
      <w:r>
        <w:rPr>
          <w:rFonts w:hint="default" w:ascii="Times New Roman" w:hAnsi="Times New Roman" w:eastAsia="仿宋_GB2312" w:cs="Times New Roman"/>
          <w:spacing w:val="-74"/>
          <w:sz w:val="31"/>
          <w:szCs w:val="31"/>
        </w:rPr>
        <w:t xml:space="preserve"> </w:t>
      </w:r>
      <w:r>
        <w:rPr>
          <w:rFonts w:hint="default" w:ascii="Times New Roman" w:hAnsi="Times New Roman" w:eastAsia="仿宋_GB2312" w:cs="Times New Roman"/>
          <w:spacing w:val="25"/>
          <w:sz w:val="31"/>
          <w:szCs w:val="31"/>
        </w:rPr>
        <w:t>…。决算数大（小）</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pacing w:val="25"/>
          <w:sz w:val="31"/>
          <w:szCs w:val="31"/>
        </w:rPr>
        <w:t>于预算数的主要原因</w:t>
      </w:r>
      <w:r>
        <w:rPr>
          <w:rFonts w:hint="default" w:ascii="Times New Roman" w:hAnsi="Times New Roman" w:eastAsia="仿宋_GB2312" w:cs="Times New Roman"/>
          <w:spacing w:val="-20"/>
          <w:sz w:val="31"/>
          <w:szCs w:val="31"/>
        </w:rPr>
        <w:t>是</w:t>
      </w:r>
      <w:r>
        <w:rPr>
          <w:rFonts w:hint="default" w:ascii="Times New Roman" w:hAnsi="Times New Roman" w:eastAsia="仿宋_GB2312" w:cs="Times New Roman"/>
          <w:spacing w:val="-97"/>
          <w:sz w:val="31"/>
          <w:szCs w:val="31"/>
        </w:rPr>
        <w:t xml:space="preserve"> </w:t>
      </w:r>
      <w:r>
        <w:rPr>
          <w:rFonts w:hint="default" w:ascii="Times New Roman" w:hAnsi="Times New Roman" w:eastAsia="仿宋_GB2312" w:cs="Times New Roman"/>
          <w:spacing w:val="-20"/>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20"/>
          <w:sz w:val="31"/>
          <w:szCs w:val="31"/>
        </w:rPr>
        <w:t>…。其中：</w:t>
      </w:r>
    </w:p>
    <w:p w14:paraId="2E3BB576">
      <w:pPr>
        <w:spacing w:before="52" w:line="361" w:lineRule="auto"/>
        <w:ind w:left="33" w:firstLine="649"/>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外事接待费支出  万元。主要用于……。全年共接</w:t>
      </w:r>
      <w:r>
        <w:rPr>
          <w:rFonts w:hint="default" w:ascii="Times New Roman" w:hAnsi="Times New Roman" w:eastAsia="仿宋_GB2312" w:cs="Times New Roman"/>
          <w:spacing w:val="7"/>
          <w:sz w:val="31"/>
          <w:szCs w:val="31"/>
        </w:rPr>
        <w:t>待外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事来访团组数  个、来访外宾   人次（不包括陪同人员）。</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3"/>
          <w:sz w:val="31"/>
          <w:szCs w:val="31"/>
        </w:rPr>
        <w:t>来访外宾主要包括</w:t>
      </w:r>
      <w:r>
        <w:rPr>
          <w:rFonts w:hint="default" w:ascii="Times New Roman" w:hAnsi="Times New Roman" w:eastAsia="仿宋_GB2312" w:cs="Times New Roman"/>
          <w:spacing w:val="-96"/>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3"/>
          <w:sz w:val="31"/>
          <w:szCs w:val="31"/>
        </w:rPr>
        <w:t>…。</w:t>
      </w:r>
    </w:p>
    <w:p w14:paraId="44096168">
      <w:pPr>
        <w:spacing w:before="53" w:line="362" w:lineRule="auto"/>
        <w:ind w:left="26" w:right="90" w:firstLine="640"/>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其他国内公务接待支出  万元。主要用于……。全年共</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22"/>
          <w:sz w:val="31"/>
          <w:szCs w:val="31"/>
        </w:rPr>
        <w:t>接待国内来访团组</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22"/>
          <w:sz w:val="31"/>
          <w:szCs w:val="31"/>
        </w:rPr>
        <w:t>个、来宾</w:t>
      </w:r>
      <w:r>
        <w:rPr>
          <w:rFonts w:hint="default" w:ascii="Times New Roman" w:hAnsi="Times New Roman" w:eastAsia="仿宋_GB2312" w:cs="Times New Roman"/>
          <w:spacing w:val="34"/>
          <w:sz w:val="31"/>
          <w:szCs w:val="31"/>
        </w:rPr>
        <w:t xml:space="preserve"> </w:t>
      </w:r>
      <w:r>
        <w:rPr>
          <w:rFonts w:hint="default" w:ascii="Times New Roman" w:hAnsi="Times New Roman" w:eastAsia="仿宋_GB2312" w:cs="Times New Roman"/>
          <w:spacing w:val="22"/>
          <w:sz w:val="31"/>
          <w:szCs w:val="31"/>
        </w:rPr>
        <w:t>人次（不包括陪同人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 xml:space="preserve">员） </w:t>
      </w:r>
    </w:p>
    <w:p w14:paraId="3717A872">
      <w:pPr>
        <w:pStyle w:val="2"/>
        <w:spacing w:line="287" w:lineRule="auto"/>
        <w:rPr>
          <w:rFonts w:hint="default" w:ascii="Times New Roman" w:hAnsi="Times New Roman" w:eastAsia="仿宋_GB2312" w:cs="Times New Roman"/>
        </w:rPr>
      </w:pPr>
    </w:p>
    <w:p w14:paraId="35614512">
      <w:pPr>
        <w:pStyle w:val="2"/>
        <w:spacing w:line="287" w:lineRule="auto"/>
        <w:rPr>
          <w:rFonts w:hint="default" w:ascii="Times New Roman" w:hAnsi="Times New Roman" w:eastAsia="仿宋_GB2312" w:cs="Times New Roman"/>
        </w:rPr>
      </w:pPr>
    </w:p>
    <w:p w14:paraId="437D2CEA">
      <w:pPr>
        <w:spacing w:before="101" w:line="224" w:lineRule="auto"/>
        <w:ind w:left="750"/>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十、关于</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6"/>
          <w:sz w:val="31"/>
          <w:szCs w:val="31"/>
        </w:rPr>
        <w:t>年度绩效评价情况说明</w:t>
      </w:r>
    </w:p>
    <w:p w14:paraId="7AB78AA9">
      <w:pPr>
        <w:spacing w:before="249" w:line="353" w:lineRule="auto"/>
        <w:ind w:left="23" w:right="3" w:firstLine="636"/>
        <w:rPr>
          <w:rFonts w:hint="eastAsia" w:ascii="Times New Roman" w:hAnsi="Times New Roman" w:eastAsia="仿宋_GB2312" w:cs="Times New Roman"/>
          <w:sz w:val="31"/>
          <w:szCs w:val="31"/>
          <w:lang w:val="en-US" w:eastAsia="zh-CN"/>
        </w:rPr>
        <w:sectPr>
          <w:footerReference r:id="rId19" w:type="default"/>
          <w:pgSz w:w="11907" w:h="16839"/>
          <w:pgMar w:top="1431" w:right="1710" w:bottom="1153" w:left="1785" w:header="0" w:footer="965" w:gutter="0"/>
          <w:pgNumType w:fmt="decimal"/>
          <w:cols w:space="720" w:num="1"/>
        </w:sectPr>
      </w:pP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5"/>
          <w:sz w:val="31"/>
          <w:szCs w:val="31"/>
        </w:rPr>
        <w:t>一）绩效评价工作开展情况。绩效评价工作开展情况</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说明为：根据预算绩效管理要求，本部门组织对 2023 年度</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pacing w:val="9"/>
          <w:sz w:val="31"/>
          <w:szCs w:val="31"/>
        </w:rPr>
        <w:t>一般公共预算项目支出全面开展绩效自评，其中，一级项目</w:t>
      </w:r>
      <w:r>
        <w:rPr>
          <w:rFonts w:hint="default" w:ascii="Times New Roman" w:hAnsi="Times New Roman" w:eastAsia="仿宋_GB2312" w:cs="Times New Roman"/>
          <w:sz w:val="31"/>
          <w:szCs w:val="31"/>
        </w:rPr>
        <w:t xml:space="preserve"> XX</w:t>
      </w:r>
      <w:r>
        <w:rPr>
          <w:rFonts w:hint="default" w:ascii="Times New Roman" w:hAnsi="Times New Roman" w:eastAsia="仿宋_GB2312" w:cs="Times New Roman"/>
          <w:spacing w:val="1"/>
          <w:sz w:val="31"/>
          <w:szCs w:val="31"/>
        </w:rPr>
        <w:t xml:space="preserve"> 个，二级项目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
          <w:sz w:val="31"/>
          <w:szCs w:val="31"/>
        </w:rPr>
        <w:t xml:space="preserve"> 个，共涉及资金</w:t>
      </w:r>
      <w:r>
        <w:rPr>
          <w:rFonts w:hint="default" w:ascii="Times New Roman" w:hAnsi="Times New Roman" w:eastAsia="仿宋_GB2312" w:cs="Times New Roman"/>
          <w:spacing w:val="-22"/>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
          <w:sz w:val="31"/>
          <w:szCs w:val="31"/>
        </w:rPr>
        <w:t xml:space="preserve"> 万元，</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1"/>
          <w:sz w:val="31"/>
          <w:szCs w:val="31"/>
        </w:rPr>
        <w:t>占一般公共</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预算项目支出总额的</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
          <w:sz w:val="31"/>
          <w:szCs w:val="31"/>
        </w:rPr>
        <w:t>%。组织对</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6"/>
          <w:sz w:val="31"/>
          <w:szCs w:val="31"/>
        </w:rPr>
        <w:t>年度</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6"/>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49"/>
          <w:sz w:val="31"/>
          <w:szCs w:val="31"/>
        </w:rPr>
        <w:t xml:space="preserve"> </w:t>
      </w:r>
      <w:r>
        <w:rPr>
          <w:rFonts w:hint="default" w:ascii="Times New Roman" w:hAnsi="Times New Roman" w:eastAsia="仿宋_GB2312" w:cs="Times New Roman"/>
          <w:spacing w:val="6"/>
          <w:sz w:val="31"/>
          <w:szCs w:val="31"/>
        </w:rPr>
        <w:t>等</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 xml:space="preserve">XX </w:t>
      </w:r>
      <w:r>
        <w:rPr>
          <w:rFonts w:hint="default" w:ascii="Times New Roman" w:hAnsi="Times New Roman" w:eastAsia="仿宋_GB2312" w:cs="Times New Roman"/>
          <w:spacing w:val="4"/>
          <w:sz w:val="31"/>
          <w:szCs w:val="31"/>
        </w:rPr>
        <w:t>个政府性基金预算项目开展绩效自评，共涉及资金</w:t>
      </w:r>
      <w:r>
        <w:rPr>
          <w:rFonts w:hint="default" w:ascii="Times New Roman" w:hAnsi="Times New Roman" w:eastAsia="仿宋_GB2312" w:cs="Times New Roman"/>
          <w:spacing w:val="-4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 xml:space="preserve">占政府性基金预算项目支出总额的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8"/>
          <w:sz w:val="31"/>
          <w:szCs w:val="31"/>
        </w:rPr>
        <w:t>%。组织对 2023 年度</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9"/>
          <w:sz w:val="31"/>
          <w:szCs w:val="31"/>
        </w:rPr>
        <w:t>等</w:t>
      </w:r>
      <w:r>
        <w:rPr>
          <w:rFonts w:hint="default" w:ascii="Times New Roman" w:hAnsi="Times New Roman" w:eastAsia="仿宋_GB2312" w:cs="Times New Roman"/>
          <w:spacing w:val="-4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9"/>
          <w:sz w:val="31"/>
          <w:szCs w:val="31"/>
        </w:rPr>
        <w:t>个国有资本经营预算项目开展绩效自评，</w:t>
      </w:r>
      <w:r>
        <w:rPr>
          <w:rFonts w:hint="eastAsia" w:ascii="Times New Roman" w:hAnsi="Times New Roman" w:eastAsia="仿宋_GB2312" w:cs="Times New Roman"/>
          <w:spacing w:val="9"/>
          <w:sz w:val="31"/>
          <w:szCs w:val="31"/>
          <w:lang w:val="en-US" w:eastAsia="zh-CN"/>
        </w:rPr>
        <w:t>共</w:t>
      </w:r>
    </w:p>
    <w:p w14:paraId="22CB7082">
      <w:pPr>
        <w:spacing w:before="159" w:line="223" w:lineRule="auto"/>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涉及资金</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3"/>
          <w:sz w:val="31"/>
          <w:szCs w:val="31"/>
        </w:rPr>
        <w:t>万元，占国有资本经营预算项目支出总</w:t>
      </w:r>
      <w:r>
        <w:rPr>
          <w:rFonts w:hint="default" w:ascii="Times New Roman" w:hAnsi="Times New Roman" w:eastAsia="仿宋_GB2312" w:cs="Times New Roman"/>
          <w:spacing w:val="2"/>
          <w:sz w:val="31"/>
          <w:szCs w:val="31"/>
        </w:rPr>
        <w:t>额的</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2"/>
          <w:sz w:val="31"/>
          <w:szCs w:val="31"/>
        </w:rPr>
        <w:t>%。</w:t>
      </w:r>
    </w:p>
    <w:p w14:paraId="2E6F3985">
      <w:pPr>
        <w:spacing w:before="252" w:line="364" w:lineRule="auto"/>
        <w:ind w:left="23" w:right="102" w:firstLine="64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组织对“</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10"/>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10"/>
          <w:sz w:val="31"/>
          <w:szCs w:val="31"/>
        </w:rPr>
        <w:t xml:space="preserve">”等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 xml:space="preserve"> 个项目开展了部门绩效评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 xml:space="preserve">价，涉及一般公共预算支出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 xml:space="preserve"> 万元，政府性基金预算支出</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4"/>
          <w:sz w:val="31"/>
          <w:szCs w:val="31"/>
        </w:rPr>
        <w:t xml:space="preserve"> 万元，国有资本经营预算支出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14"/>
          <w:sz w:val="31"/>
          <w:szCs w:val="31"/>
        </w:rPr>
        <w:t>万元。从评价情况来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看，</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2"/>
          <w:sz w:val="31"/>
          <w:szCs w:val="31"/>
        </w:rPr>
        <w:t>……</w:t>
      </w:r>
    </w:p>
    <w:p w14:paraId="0FFC4397">
      <w:pPr>
        <w:spacing w:before="49" w:line="221" w:lineRule="auto"/>
        <w:ind w:left="675"/>
        <w:rPr>
          <w:rFonts w:hint="default" w:ascii="Times New Roman" w:hAnsi="Times New Roman" w:eastAsia="仿宋_GB2312" w:cs="Times New Roman"/>
          <w:sz w:val="31"/>
          <w:szCs w:val="31"/>
        </w:rPr>
      </w:pPr>
    </w:p>
    <w:p w14:paraId="7394D0E1">
      <w:pPr>
        <w:spacing w:before="250" w:line="362" w:lineRule="auto"/>
        <w:ind w:left="33" w:right="106" w:firstLine="63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组织对本部门开展整体支出绩效评价，涉及一般公共预</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6"/>
          <w:sz w:val="31"/>
          <w:szCs w:val="31"/>
        </w:rPr>
        <w:t>算支出</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6"/>
          <w:sz w:val="31"/>
          <w:szCs w:val="31"/>
        </w:rPr>
        <w:t>万元，政府性基金预算支出</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6"/>
          <w:sz w:val="31"/>
          <w:szCs w:val="31"/>
        </w:rPr>
        <w:t>万元。从评价</w:t>
      </w:r>
      <w:r>
        <w:rPr>
          <w:rFonts w:hint="default" w:ascii="Times New Roman" w:hAnsi="Times New Roman" w:eastAsia="仿宋_GB2312" w:cs="Times New Roman"/>
          <w:spacing w:val="5"/>
          <w:sz w:val="31"/>
          <w:szCs w:val="31"/>
        </w:rPr>
        <w:t>情况</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1"/>
          <w:sz w:val="31"/>
          <w:szCs w:val="31"/>
        </w:rPr>
        <w:t>来看，</w:t>
      </w:r>
      <w:r>
        <w:rPr>
          <w:rFonts w:hint="default" w:ascii="Times New Roman" w:hAnsi="Times New Roman" w:eastAsia="仿宋_GB2312" w:cs="Times New Roman"/>
          <w:spacing w:val="-81"/>
          <w:sz w:val="31"/>
          <w:szCs w:val="31"/>
        </w:rPr>
        <w:t xml:space="preserve"> </w:t>
      </w:r>
      <w:r>
        <w:rPr>
          <w:rFonts w:hint="default" w:ascii="Times New Roman" w:hAnsi="Times New Roman" w:eastAsia="仿宋_GB2312" w:cs="Times New Roman"/>
          <w:spacing w:val="-11"/>
          <w:sz w:val="31"/>
          <w:szCs w:val="31"/>
        </w:rPr>
        <w:t>…</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11"/>
          <w:sz w:val="31"/>
          <w:szCs w:val="31"/>
        </w:rPr>
        <w:t>…</w:t>
      </w:r>
    </w:p>
    <w:p w14:paraId="5CE82EDD">
      <w:pPr>
        <w:spacing w:before="51" w:line="221" w:lineRule="auto"/>
        <w:rPr>
          <w:rFonts w:hint="default" w:ascii="Times New Roman" w:hAnsi="Times New Roman" w:eastAsia="仿宋_GB2312" w:cs="Times New Roman"/>
          <w:sz w:val="31"/>
          <w:szCs w:val="31"/>
        </w:rPr>
      </w:pPr>
    </w:p>
    <w:p w14:paraId="10885DC5">
      <w:pPr>
        <w:spacing w:before="253" w:line="356" w:lineRule="auto"/>
        <w:ind w:left="36" w:right="22" w:firstLine="622"/>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（二）</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4"/>
          <w:sz w:val="31"/>
          <w:szCs w:val="31"/>
        </w:rPr>
        <w:t>项目绩效自评结果（如有）。除涉密敏感内容外，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省级部门原则上应予以公开。按照如下格式说明</w:t>
      </w:r>
      <w:r>
        <w:rPr>
          <w:rFonts w:hint="default" w:ascii="Times New Roman" w:hAnsi="Times New Roman" w:eastAsia="仿宋_GB2312" w:cs="Times New Roman"/>
          <w:spacing w:val="-84"/>
          <w:sz w:val="31"/>
          <w:szCs w:val="31"/>
        </w:rPr>
        <w:t xml:space="preserve"> </w:t>
      </w:r>
      <w:r>
        <w:rPr>
          <w:rFonts w:hint="default" w:ascii="Times New Roman" w:hAnsi="Times New Roman" w:eastAsia="仿宋_GB2312" w:cs="Times New Roman"/>
          <w:spacing w:val="8"/>
          <w:sz w:val="31"/>
          <w:szCs w:val="31"/>
        </w:rPr>
        <w:t>:</w:t>
      </w:r>
    </w:p>
    <w:p w14:paraId="592395F8">
      <w:pPr>
        <w:spacing w:before="49" w:line="366" w:lineRule="auto"/>
        <w:ind w:left="21" w:right="107" w:firstLine="641"/>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8"/>
          <w:sz w:val="31"/>
          <w:szCs w:val="31"/>
        </w:rPr>
        <w:t xml:space="preserve"> 项目绩效自评情况：根据年初设定的绩效目</w:t>
      </w:r>
      <w:r>
        <w:rPr>
          <w:rFonts w:hint="default" w:ascii="Times New Roman" w:hAnsi="Times New Roman" w:eastAsia="仿宋_GB2312" w:cs="Times New Roman"/>
          <w:spacing w:val="7"/>
          <w:sz w:val="31"/>
          <w:szCs w:val="31"/>
        </w:rPr>
        <w:t>标，项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目绩效自评得分为</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7"/>
          <w:sz w:val="31"/>
          <w:szCs w:val="31"/>
        </w:rPr>
        <w:t>分。项目全年预算数为</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7"/>
          <w:sz w:val="31"/>
          <w:szCs w:val="31"/>
        </w:rPr>
        <w:t>万元，执行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数为</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8"/>
          <w:sz w:val="31"/>
          <w:szCs w:val="31"/>
        </w:rPr>
        <w:t>万元，完成预算的</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8"/>
          <w:sz w:val="31"/>
          <w:szCs w:val="31"/>
        </w:rPr>
        <w:t>%。项目绩效目标完成情况：一</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是……；二是</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20"/>
          <w:sz w:val="31"/>
          <w:szCs w:val="31"/>
        </w:rPr>
        <w:t xml:space="preserve"> </w:t>
      </w:r>
      <w:r>
        <w:rPr>
          <w:rFonts w:hint="default" w:ascii="Times New Roman" w:hAnsi="Times New Roman" w:eastAsia="仿宋_GB2312" w:cs="Times New Roman"/>
          <w:spacing w:val="-1"/>
          <w:sz w:val="31"/>
          <w:szCs w:val="31"/>
        </w:rPr>
        <w:t>。发现的主要问题及原因：一是</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1"/>
          <w:sz w:val="31"/>
          <w:szCs w:val="31"/>
        </w:rPr>
        <w:t>…；二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是……。下一步改进措施：一是……；二是</w:t>
      </w:r>
      <w:r>
        <w:rPr>
          <w:rFonts w:hint="default" w:ascii="Times New Roman" w:hAnsi="Times New Roman" w:eastAsia="仿宋_GB2312" w:cs="Times New Roman"/>
          <w:spacing w:val="-96"/>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w:t>
      </w:r>
    </w:p>
    <w:p w14:paraId="207A3CB3">
      <w:pPr>
        <w:spacing w:before="49" w:line="224" w:lineRule="auto"/>
        <w:ind w:left="663"/>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XXX</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3"/>
          <w:sz w:val="31"/>
          <w:szCs w:val="31"/>
        </w:rPr>
        <w:t>项目绩效自评情况：</w:t>
      </w:r>
      <w:r>
        <w:rPr>
          <w:rFonts w:hint="default" w:ascii="Times New Roman" w:hAnsi="Times New Roman" w:eastAsia="仿宋_GB2312" w:cs="Times New Roman"/>
          <w:spacing w:val="-71"/>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3"/>
          <w:sz w:val="31"/>
          <w:szCs w:val="31"/>
        </w:rPr>
        <w:t>…。</w:t>
      </w:r>
    </w:p>
    <w:p w14:paraId="51D18D70">
      <w:pPr>
        <w:spacing w:before="250" w:line="364" w:lineRule="auto"/>
        <w:ind w:left="34" w:firstLine="625"/>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（三）</w:t>
      </w:r>
      <w:r>
        <w:rPr>
          <w:rFonts w:hint="default" w:ascii="Times New Roman" w:hAnsi="Times New Roman" w:eastAsia="仿宋_GB2312" w:cs="Times New Roman"/>
          <w:spacing w:val="-31"/>
          <w:sz w:val="31"/>
          <w:szCs w:val="31"/>
        </w:rPr>
        <w:t xml:space="preserve"> </w:t>
      </w:r>
      <w:r>
        <w:rPr>
          <w:rFonts w:hint="default" w:ascii="Times New Roman" w:hAnsi="Times New Roman" w:eastAsia="仿宋_GB2312" w:cs="Times New Roman"/>
          <w:spacing w:val="4"/>
          <w:sz w:val="31"/>
          <w:szCs w:val="31"/>
        </w:rPr>
        <w:t>部门评价结果（如有）。除涉密敏感内容外，省</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级部门原则上应将部门评价结果以报告的形式予以公开。报</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10"/>
          <w:sz w:val="31"/>
          <w:szCs w:val="31"/>
        </w:rPr>
        <w:t>告框架可参考《项目支出绩效评价管理办法》（吉财绩〔2022〕</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5"/>
          <w:sz w:val="31"/>
          <w:szCs w:val="31"/>
        </w:rPr>
        <w:t>711</w:t>
      </w:r>
      <w:r>
        <w:rPr>
          <w:rFonts w:hint="default" w:ascii="Times New Roman" w:hAnsi="Times New Roman" w:eastAsia="仿宋_GB2312" w:cs="Times New Roman"/>
          <w:spacing w:val="-39"/>
          <w:sz w:val="31"/>
          <w:szCs w:val="31"/>
        </w:rPr>
        <w:t xml:space="preserve"> </w:t>
      </w:r>
      <w:r>
        <w:rPr>
          <w:rFonts w:hint="default" w:ascii="Times New Roman" w:hAnsi="Times New Roman" w:eastAsia="仿宋_GB2312" w:cs="Times New Roman"/>
          <w:spacing w:val="5"/>
          <w:sz w:val="31"/>
          <w:szCs w:val="31"/>
        </w:rPr>
        <w:t>号）中的《项目支出绩效评价报告（参考提纲）》。</w:t>
      </w:r>
    </w:p>
    <w:p w14:paraId="181A75EF">
      <w:pPr>
        <w:spacing w:line="364" w:lineRule="auto"/>
        <w:rPr>
          <w:rFonts w:hint="default" w:ascii="Times New Roman" w:hAnsi="Times New Roman" w:eastAsia="仿宋_GB2312" w:cs="Times New Roman"/>
          <w:sz w:val="31"/>
          <w:szCs w:val="31"/>
        </w:rPr>
        <w:sectPr>
          <w:footerReference r:id="rId20" w:type="default"/>
          <w:pgSz w:w="11907" w:h="16839"/>
          <w:pgMar w:top="1431" w:right="1694" w:bottom="1153" w:left="1785" w:header="0" w:footer="965" w:gutter="0"/>
          <w:pgNumType w:fmt="decimal"/>
          <w:cols w:space="720" w:num="1"/>
        </w:sectPr>
      </w:pPr>
    </w:p>
    <w:p w14:paraId="680418B7">
      <w:pPr>
        <w:pStyle w:val="2"/>
        <w:spacing w:line="339" w:lineRule="auto"/>
        <w:rPr>
          <w:rFonts w:hint="default" w:ascii="Times New Roman" w:hAnsi="Times New Roman" w:eastAsia="仿宋_GB2312" w:cs="Times New Roman"/>
        </w:rPr>
      </w:pPr>
    </w:p>
    <w:p w14:paraId="79C1A5CC">
      <w:pPr>
        <w:pStyle w:val="2"/>
        <w:spacing w:line="339" w:lineRule="auto"/>
        <w:rPr>
          <w:rFonts w:hint="default" w:ascii="Times New Roman" w:hAnsi="Times New Roman" w:eastAsia="仿宋_GB2312" w:cs="Times New Roman"/>
        </w:rPr>
      </w:pPr>
    </w:p>
    <w:p w14:paraId="434E8F26">
      <w:pPr>
        <w:spacing w:before="100" w:line="224"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十一、其他重要事项情况说明</w:t>
      </w:r>
    </w:p>
    <w:p w14:paraId="272581C6">
      <w:pPr>
        <w:spacing w:before="248" w:line="222"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73"/>
          <w:sz w:val="31"/>
          <w:szCs w:val="31"/>
        </w:rPr>
        <w:t xml:space="preserve"> </w:t>
      </w:r>
      <w:r>
        <w:rPr>
          <w:rFonts w:hint="default" w:ascii="Times New Roman" w:hAnsi="Times New Roman" w:eastAsia="仿宋_GB2312" w:cs="Times New Roman"/>
          <w:spacing w:val="4"/>
          <w:sz w:val="31"/>
          <w:szCs w:val="31"/>
        </w:rPr>
        <w:t>一）机关运行经费执行情况说明</w:t>
      </w:r>
    </w:p>
    <w:p w14:paraId="364DFE47">
      <w:pPr>
        <w:spacing w:before="251" w:line="357" w:lineRule="auto"/>
        <w:ind w:left="19" w:right="170" w:firstLine="652"/>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2023年度机关运行经费支出   万元，较2022年度增加</w:t>
      </w:r>
      <w:r>
        <w:rPr>
          <w:rFonts w:hint="default" w:ascii="Times New Roman" w:hAnsi="Times New Roman" w:eastAsia="仿宋_GB2312" w:cs="Times New Roman"/>
          <w:spacing w:val="14"/>
          <w:sz w:val="31"/>
          <w:szCs w:val="31"/>
        </w:rPr>
        <w:t xml:space="preserve"> </w:t>
      </w:r>
      <w:r>
        <w:rPr>
          <w:rFonts w:hint="default" w:ascii="Times New Roman" w:hAnsi="Times New Roman" w:eastAsia="仿宋_GB2312" w:cs="Times New Roman"/>
          <w:spacing w:val="-4"/>
          <w:sz w:val="31"/>
          <w:szCs w:val="31"/>
        </w:rPr>
        <w:t>（减少）  万元，增长（降低）</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5"/>
          <w:sz w:val="31"/>
          <w:szCs w:val="31"/>
        </w:rPr>
        <w:t>…。</w:t>
      </w:r>
    </w:p>
    <w:p w14:paraId="275F80E7">
      <w:pPr>
        <w:spacing w:before="48" w:line="224"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（二）政府采购支出情况说明</w:t>
      </w:r>
    </w:p>
    <w:p w14:paraId="5D45B60D">
      <w:pPr>
        <w:spacing w:before="249" w:line="368" w:lineRule="auto"/>
        <w:ind w:left="29" w:right="24" w:firstLine="6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2023 年度政府采购支出总额 万元，</w:t>
      </w:r>
      <w:r>
        <w:rPr>
          <w:rFonts w:hint="default" w:ascii="Times New Roman" w:hAnsi="Times New Roman" w:eastAsia="仿宋_GB2312" w:cs="Times New Roman"/>
          <w:spacing w:val="7"/>
          <w:sz w:val="31"/>
          <w:szCs w:val="31"/>
        </w:rPr>
        <w:t>其中：政府采购货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物支出  万元、政府采购工程支出</w:t>
      </w:r>
      <w:r>
        <w:rPr>
          <w:rFonts w:hint="default" w:ascii="Times New Roman" w:hAnsi="Times New Roman" w:eastAsia="仿宋_GB2312" w:cs="Times New Roman"/>
          <w:spacing w:val="23"/>
          <w:sz w:val="31"/>
          <w:szCs w:val="31"/>
        </w:rPr>
        <w:t xml:space="preserve">  </w:t>
      </w:r>
      <w:r>
        <w:rPr>
          <w:rFonts w:hint="default" w:ascii="Times New Roman" w:hAnsi="Times New Roman" w:eastAsia="仿宋_GB2312" w:cs="Times New Roman"/>
          <w:spacing w:val="7"/>
          <w:sz w:val="31"/>
          <w:szCs w:val="31"/>
        </w:rPr>
        <w:t>万元、政府采购服务支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出  万元。授予中小企业合同金额</w:t>
      </w:r>
      <w:r>
        <w:rPr>
          <w:rFonts w:hint="default" w:ascii="Times New Roman" w:hAnsi="Times New Roman" w:eastAsia="仿宋_GB2312" w:cs="Times New Roman"/>
          <w:spacing w:val="27"/>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4"/>
          <w:sz w:val="31"/>
          <w:szCs w:val="31"/>
        </w:rPr>
        <w:t>占政府采购支出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总额的 %，其中：授予小微企业合同金额  万元，</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pacing w:val="5"/>
          <w:sz w:val="31"/>
          <w:szCs w:val="31"/>
        </w:rPr>
        <w:t>占授予中</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小企业合同金额的 %；货物采购授予中小企业合同金额占货</w:t>
      </w:r>
      <w:r>
        <w:rPr>
          <w:rFonts w:hint="default" w:ascii="Times New Roman" w:hAnsi="Times New Roman" w:eastAsia="仿宋_GB2312" w:cs="Times New Roman"/>
          <w:spacing w:val="14"/>
          <w:sz w:val="31"/>
          <w:szCs w:val="31"/>
        </w:rPr>
        <w:t xml:space="preserve"> </w:t>
      </w:r>
      <w:r>
        <w:rPr>
          <w:rFonts w:hint="default" w:ascii="Times New Roman" w:hAnsi="Times New Roman" w:eastAsia="仿宋_GB2312" w:cs="Times New Roman"/>
          <w:spacing w:val="8"/>
          <w:sz w:val="31"/>
          <w:szCs w:val="31"/>
        </w:rPr>
        <w:t>物支出金额的 %，工程采购授予中小企业合同金额占工程支</w:t>
      </w:r>
      <w:r>
        <w:rPr>
          <w:rFonts w:hint="default" w:ascii="Times New Roman" w:hAnsi="Times New Roman" w:eastAsia="仿宋_GB2312" w:cs="Times New Roman"/>
          <w:spacing w:val="13"/>
          <w:sz w:val="31"/>
          <w:szCs w:val="31"/>
        </w:rPr>
        <w:t xml:space="preserve"> </w:t>
      </w:r>
      <w:r>
        <w:rPr>
          <w:rFonts w:hint="default" w:ascii="Times New Roman" w:hAnsi="Times New Roman" w:eastAsia="仿宋_GB2312" w:cs="Times New Roman"/>
          <w:spacing w:val="8"/>
          <w:sz w:val="31"/>
          <w:szCs w:val="31"/>
        </w:rPr>
        <w:t>出金额的 %，服务采购授予中小企业合同金额占服务支出金</w:t>
      </w:r>
      <w:r>
        <w:rPr>
          <w:rFonts w:hint="default" w:ascii="Times New Roman" w:hAnsi="Times New Roman" w:eastAsia="仿宋_GB2312" w:cs="Times New Roman"/>
          <w:spacing w:val="13"/>
          <w:sz w:val="31"/>
          <w:szCs w:val="31"/>
        </w:rPr>
        <w:t xml:space="preserve"> </w:t>
      </w:r>
      <w:r>
        <w:rPr>
          <w:rFonts w:hint="default" w:ascii="Times New Roman" w:hAnsi="Times New Roman" w:eastAsia="仿宋_GB2312" w:cs="Times New Roman"/>
          <w:spacing w:val="2"/>
          <w:sz w:val="31"/>
          <w:szCs w:val="31"/>
        </w:rPr>
        <w:t>额的 %。</w:t>
      </w:r>
    </w:p>
    <w:p w14:paraId="4D3D2A0F">
      <w:pPr>
        <w:spacing w:before="48" w:line="224"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（三）国有资产占用情况说明</w:t>
      </w:r>
    </w:p>
    <w:p w14:paraId="3BE9A9AB">
      <w:pPr>
        <w:spacing w:before="286" w:line="340" w:lineRule="auto"/>
        <w:ind w:left="21" w:firstLine="65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截至</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z w:val="31"/>
          <w:szCs w:val="31"/>
        </w:rPr>
        <w:t>2023</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z w:val="31"/>
          <w:szCs w:val="31"/>
        </w:rPr>
        <w:t>年 12 月</w:t>
      </w:r>
      <w:r>
        <w:rPr>
          <w:rFonts w:hint="default" w:ascii="Times New Roman" w:hAnsi="Times New Roman" w:eastAsia="仿宋_GB2312" w:cs="Times New Roman"/>
          <w:spacing w:val="-31"/>
          <w:sz w:val="31"/>
          <w:szCs w:val="31"/>
        </w:rPr>
        <w:t xml:space="preserve"> </w:t>
      </w:r>
      <w:r>
        <w:rPr>
          <w:rFonts w:hint="default" w:ascii="Times New Roman" w:hAnsi="Times New Roman" w:eastAsia="仿宋_GB2312" w:cs="Times New Roman"/>
          <w:sz w:val="31"/>
          <w:szCs w:val="31"/>
        </w:rPr>
        <w:t>31 日，XXXX（部门标</w:t>
      </w:r>
      <w:r>
        <w:rPr>
          <w:rFonts w:hint="default" w:ascii="Times New Roman" w:hAnsi="Times New Roman" w:eastAsia="仿宋_GB2312" w:cs="Times New Roman"/>
          <w:spacing w:val="-1"/>
          <w:sz w:val="31"/>
          <w:szCs w:val="31"/>
        </w:rPr>
        <w:t>准名称）共有</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 xml:space="preserve">车辆  辆，其中，副部（省）级及以上领导用车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7"/>
          <w:sz w:val="31"/>
          <w:szCs w:val="31"/>
        </w:rPr>
        <w:t xml:space="preserve"> 辆、主</w:t>
      </w:r>
      <w:r>
        <w:rPr>
          <w:rFonts w:hint="default" w:ascii="Times New Roman" w:hAnsi="Times New Roman" w:eastAsia="仿宋_GB2312" w:cs="Times New Roman"/>
          <w:spacing w:val="17"/>
          <w:sz w:val="31"/>
          <w:szCs w:val="31"/>
        </w:rPr>
        <w:t xml:space="preserve"> </w:t>
      </w:r>
      <w:r>
        <w:rPr>
          <w:rFonts w:hint="default" w:ascii="Times New Roman" w:hAnsi="Times New Roman" w:eastAsia="仿宋_GB2312" w:cs="Times New Roman"/>
          <w:spacing w:val="8"/>
          <w:sz w:val="31"/>
          <w:szCs w:val="31"/>
        </w:rPr>
        <w:t>要负责人用车</w:t>
      </w:r>
      <w:r>
        <w:rPr>
          <w:rFonts w:hint="default" w:ascii="Times New Roman" w:hAnsi="Times New Roman" w:eastAsia="仿宋_GB2312" w:cs="Times New Roman"/>
          <w:spacing w:val="-56"/>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pacing w:val="8"/>
          <w:sz w:val="31"/>
          <w:szCs w:val="31"/>
        </w:rPr>
        <w:t>辆、机要通信用车</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8"/>
          <w:sz w:val="31"/>
          <w:szCs w:val="31"/>
        </w:rPr>
        <w:t>辆、应急保障用车</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 xml:space="preserve">XX </w:t>
      </w:r>
      <w:r>
        <w:rPr>
          <w:rFonts w:hint="default" w:ascii="Times New Roman" w:hAnsi="Times New Roman" w:eastAsia="仿宋_GB2312" w:cs="Times New Roman"/>
          <w:spacing w:val="12"/>
          <w:sz w:val="31"/>
          <w:szCs w:val="31"/>
        </w:rPr>
        <w:t>辆、执法执勤用车</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12"/>
          <w:sz w:val="31"/>
          <w:szCs w:val="31"/>
        </w:rPr>
        <w:t>辆、特种专业技术用车</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pacing w:val="12"/>
          <w:sz w:val="31"/>
          <w:szCs w:val="31"/>
        </w:rPr>
        <w:t>辆</w:t>
      </w:r>
      <w:r>
        <w:rPr>
          <w:rFonts w:hint="default" w:ascii="Times New Roman" w:hAnsi="Times New Roman" w:eastAsia="仿宋_GB2312" w:cs="Times New Roman"/>
          <w:spacing w:val="11"/>
          <w:sz w:val="31"/>
          <w:szCs w:val="31"/>
        </w:rPr>
        <w:t>、离退休</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干部用车</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8"/>
          <w:sz w:val="31"/>
          <w:szCs w:val="31"/>
        </w:rPr>
        <w:t>辆、其他用车</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8"/>
          <w:sz w:val="31"/>
          <w:szCs w:val="31"/>
        </w:rPr>
        <w:t>辆，其他用车主要是……；单</w:t>
      </w:r>
      <w:r>
        <w:rPr>
          <w:rFonts w:hint="default" w:ascii="Times New Roman" w:hAnsi="Times New Roman" w:eastAsia="仿宋_GB2312" w:cs="Times New Roman"/>
          <w:spacing w:val="2"/>
          <w:sz w:val="31"/>
          <w:szCs w:val="31"/>
        </w:rPr>
        <w:t>位价值</w:t>
      </w:r>
      <w:r>
        <w:rPr>
          <w:rFonts w:hint="default" w:ascii="Times New Roman" w:hAnsi="Times New Roman" w:eastAsia="仿宋_GB2312" w:cs="Times New Roman"/>
          <w:spacing w:val="-25"/>
          <w:sz w:val="31"/>
          <w:szCs w:val="31"/>
        </w:rPr>
        <w:t xml:space="preserve"> </w:t>
      </w:r>
      <w:r>
        <w:rPr>
          <w:rFonts w:hint="default" w:ascii="Times New Roman" w:hAnsi="Times New Roman" w:eastAsia="仿宋_GB2312" w:cs="Times New Roman"/>
          <w:spacing w:val="2"/>
          <w:sz w:val="31"/>
          <w:szCs w:val="31"/>
        </w:rPr>
        <w:t>100</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2"/>
          <w:sz w:val="31"/>
          <w:szCs w:val="31"/>
        </w:rPr>
        <w:t>万元（含）以上设备（不含车辆）</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28"/>
          <w:sz w:val="31"/>
          <w:szCs w:val="31"/>
        </w:rPr>
        <w:t xml:space="preserve"> </w:t>
      </w:r>
      <w:r>
        <w:rPr>
          <w:rFonts w:hint="default" w:ascii="Times New Roman" w:hAnsi="Times New Roman" w:eastAsia="仿宋_GB2312" w:cs="Times New Roman"/>
          <w:spacing w:val="2"/>
          <w:sz w:val="31"/>
          <w:szCs w:val="31"/>
        </w:rPr>
        <w:t>台（套）。</w:t>
      </w:r>
    </w:p>
    <w:p w14:paraId="75FDA00B">
      <w:pPr>
        <w:spacing w:line="340" w:lineRule="auto"/>
        <w:rPr>
          <w:rFonts w:hint="default" w:ascii="Times New Roman" w:hAnsi="Times New Roman" w:eastAsia="仿宋_GB2312" w:cs="Times New Roman"/>
          <w:sz w:val="31"/>
          <w:szCs w:val="31"/>
        </w:rPr>
        <w:sectPr>
          <w:footerReference r:id="rId21" w:type="default"/>
          <w:pgSz w:w="11907" w:h="16839"/>
          <w:pgMar w:top="1431" w:right="1774" w:bottom="1153" w:left="1785" w:header="0" w:footer="965" w:gutter="0"/>
          <w:pgNumType w:fmt="decimal"/>
          <w:cols w:space="720" w:num="1"/>
        </w:sectPr>
      </w:pPr>
    </w:p>
    <w:p w14:paraId="21350C44">
      <w:pPr>
        <w:spacing w:before="225" w:line="443" w:lineRule="exact"/>
        <w:ind w:left="2186"/>
        <w:outlineLvl w:val="0"/>
        <w:rPr>
          <w:rFonts w:hint="default" w:ascii="Times New Roman" w:hAnsi="Times New Roman" w:eastAsia="仿宋_GB2312" w:cs="Times New Roman"/>
          <w:sz w:val="44"/>
          <w:szCs w:val="44"/>
        </w:rPr>
      </w:pPr>
      <w:r>
        <w:rPr>
          <w:rFonts w:hint="default" w:ascii="Times New Roman" w:hAnsi="Times New Roman" w:eastAsia="仿宋_GB2312" w:cs="Times New Roman"/>
          <w:spacing w:val="-4"/>
          <w:position w:val="-2"/>
          <w:sz w:val="44"/>
          <w:szCs w:val="44"/>
        </w:rPr>
        <w:t>第四部分</w:t>
      </w:r>
      <w:r>
        <w:rPr>
          <w:rFonts w:hint="default" w:ascii="Times New Roman" w:hAnsi="Times New Roman" w:eastAsia="仿宋_GB2312" w:cs="Times New Roman"/>
          <w:spacing w:val="24"/>
          <w:position w:val="-2"/>
          <w:sz w:val="44"/>
          <w:szCs w:val="44"/>
        </w:rPr>
        <w:t xml:space="preserve">   </w:t>
      </w:r>
      <w:r>
        <w:rPr>
          <w:rFonts w:hint="default" w:ascii="Times New Roman" w:hAnsi="Times New Roman" w:eastAsia="仿宋_GB2312" w:cs="Times New Roman"/>
          <w:spacing w:val="-4"/>
          <w:position w:val="-2"/>
          <w:sz w:val="44"/>
          <w:szCs w:val="44"/>
        </w:rPr>
        <w:t>名词解释</w:t>
      </w:r>
    </w:p>
    <w:p w14:paraId="282C80AB">
      <w:pPr>
        <w:pStyle w:val="2"/>
        <w:spacing w:line="315" w:lineRule="auto"/>
        <w:rPr>
          <w:rFonts w:hint="default" w:ascii="Times New Roman" w:hAnsi="Times New Roman" w:eastAsia="仿宋_GB2312" w:cs="Times New Roman"/>
        </w:rPr>
      </w:pPr>
    </w:p>
    <w:p w14:paraId="31DA9EAB">
      <w:pPr>
        <w:pStyle w:val="2"/>
        <w:spacing w:line="315" w:lineRule="auto"/>
        <w:rPr>
          <w:rFonts w:hint="default" w:ascii="Times New Roman" w:hAnsi="Times New Roman" w:eastAsia="仿宋_GB2312" w:cs="Times New Roman"/>
        </w:rPr>
      </w:pPr>
    </w:p>
    <w:p w14:paraId="35648C9E">
      <w:pPr>
        <w:pStyle w:val="2"/>
        <w:spacing w:line="315" w:lineRule="auto"/>
        <w:rPr>
          <w:rFonts w:hint="default" w:ascii="Times New Roman" w:hAnsi="Times New Roman" w:eastAsia="仿宋_GB2312" w:cs="Times New Roman"/>
        </w:rPr>
      </w:pPr>
    </w:p>
    <w:p w14:paraId="01F1AF85">
      <w:pPr>
        <w:spacing w:before="100" w:line="297" w:lineRule="auto"/>
        <w:ind w:left="39" w:right="13"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一、财政拨款收入：</w:t>
      </w:r>
      <w:r>
        <w:rPr>
          <w:rFonts w:hint="default" w:ascii="Times New Roman" w:hAnsi="Times New Roman" w:eastAsia="仿宋_GB2312" w:cs="Times New Roman"/>
          <w:spacing w:val="6"/>
          <w:sz w:val="31"/>
          <w:szCs w:val="31"/>
        </w:rPr>
        <w:t>指单位从同级财政部门取得的财政</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2"/>
          <w:sz w:val="31"/>
          <w:szCs w:val="31"/>
        </w:rPr>
        <w:t>预算资金。</w:t>
      </w:r>
    </w:p>
    <w:p w14:paraId="4757EAF3">
      <w:pPr>
        <w:spacing w:before="250" w:line="297" w:lineRule="auto"/>
        <w:ind w:left="30" w:right="1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二、上级补助收入：</w:t>
      </w:r>
      <w:r>
        <w:rPr>
          <w:rFonts w:hint="default" w:ascii="Times New Roman" w:hAnsi="Times New Roman" w:eastAsia="仿宋_GB2312" w:cs="Times New Roman"/>
          <w:spacing w:val="6"/>
          <w:sz w:val="31"/>
          <w:szCs w:val="31"/>
        </w:rPr>
        <w:t>指从主管部门和上级单位取得的非</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1"/>
          <w:sz w:val="31"/>
          <w:szCs w:val="31"/>
        </w:rPr>
        <w:t>财政补助收入。</w:t>
      </w:r>
    </w:p>
    <w:p w14:paraId="3BEFEC20">
      <w:pPr>
        <w:spacing w:before="249" w:line="298" w:lineRule="auto"/>
        <w:ind w:left="44" w:right="18" w:firstLine="649"/>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三、事业收入：指事业单位开展专业业务活动及辅助活</w:t>
      </w:r>
      <w:r>
        <w:rPr>
          <w:rFonts w:hint="default" w:ascii="Times New Roman" w:hAnsi="Times New Roman" w:eastAsia="仿宋_GB2312" w:cs="Times New Roman"/>
          <w:spacing w:val="6"/>
          <w:sz w:val="31"/>
          <w:szCs w:val="31"/>
        </w:rPr>
        <w:t xml:space="preserve"> </w:t>
      </w:r>
      <w:r>
        <w:rPr>
          <w:rFonts w:hint="default" w:ascii="Times New Roman" w:hAnsi="Times New Roman" w:eastAsia="仿宋_GB2312" w:cs="Times New Roman"/>
          <w:b/>
          <w:bCs/>
          <w:spacing w:val="-6"/>
          <w:sz w:val="31"/>
          <w:szCs w:val="31"/>
        </w:rPr>
        <w:t>动取得的收入。</w:t>
      </w:r>
    </w:p>
    <w:p w14:paraId="705A8DE3">
      <w:pPr>
        <w:spacing w:before="249" w:line="297" w:lineRule="auto"/>
        <w:ind w:left="44" w:right="16" w:firstLine="66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四、经营收入：</w:t>
      </w:r>
      <w:r>
        <w:rPr>
          <w:rFonts w:hint="default" w:ascii="Times New Roman" w:hAnsi="Times New Roman" w:eastAsia="仿宋_GB2312" w:cs="Times New Roman"/>
          <w:spacing w:val="6"/>
          <w:sz w:val="31"/>
          <w:szCs w:val="31"/>
        </w:rPr>
        <w:t>指事业单位在专业业务活动及其辅助活</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spacing w:val="6"/>
          <w:sz w:val="31"/>
          <w:szCs w:val="31"/>
        </w:rPr>
        <w:t>动之外开展非独立核算经营活动取得的收入。</w:t>
      </w:r>
    </w:p>
    <w:p w14:paraId="0C7A9ED4">
      <w:pPr>
        <w:spacing w:before="249" w:line="298" w:lineRule="auto"/>
        <w:ind w:left="28" w:right="1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五、附属单位上缴收入：</w:t>
      </w:r>
      <w:r>
        <w:rPr>
          <w:rFonts w:hint="default" w:ascii="Times New Roman" w:hAnsi="Times New Roman" w:eastAsia="仿宋_GB2312" w:cs="Times New Roman"/>
          <w:spacing w:val="6"/>
          <w:sz w:val="31"/>
          <w:szCs w:val="31"/>
        </w:rPr>
        <w:t>指事业单位附属独立核算单位</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7"/>
          <w:sz w:val="31"/>
          <w:szCs w:val="31"/>
        </w:rPr>
        <w:t>按照有关规定上缴的收入。</w:t>
      </w:r>
    </w:p>
    <w:p w14:paraId="31C0FD93">
      <w:pPr>
        <w:spacing w:before="246" w:line="347" w:lineRule="auto"/>
        <w:ind w:left="29" w:right="14"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六、其他收入：</w:t>
      </w:r>
      <w:r>
        <w:rPr>
          <w:rFonts w:hint="default" w:ascii="Times New Roman" w:hAnsi="Times New Roman" w:eastAsia="仿宋_GB2312" w:cs="Times New Roman"/>
          <w:spacing w:val="7"/>
          <w:sz w:val="31"/>
          <w:szCs w:val="31"/>
        </w:rPr>
        <w:t>指除上述收入以外的各项收入。包括未</w:t>
      </w:r>
      <w:r>
        <w:rPr>
          <w:rFonts w:hint="default" w:ascii="Times New Roman" w:hAnsi="Times New Roman" w:eastAsia="仿宋_GB2312" w:cs="Times New Roman"/>
          <w:spacing w:val="4"/>
          <w:sz w:val="31"/>
          <w:szCs w:val="31"/>
        </w:rPr>
        <w:t xml:space="preserve"> </w:t>
      </w:r>
      <w:r>
        <w:rPr>
          <w:rFonts w:hint="default" w:ascii="Times New Roman" w:hAnsi="Times New Roman" w:eastAsia="仿宋_GB2312" w:cs="Times New Roman"/>
          <w:spacing w:val="9"/>
          <w:sz w:val="31"/>
          <w:szCs w:val="31"/>
        </w:rPr>
        <w:t>纳入财政预算或财政专户管理的投资收益、银</w:t>
      </w:r>
      <w:r>
        <w:rPr>
          <w:rFonts w:hint="default" w:ascii="Times New Roman" w:hAnsi="Times New Roman" w:eastAsia="仿宋_GB2312" w:cs="Times New Roman"/>
          <w:spacing w:val="8"/>
          <w:sz w:val="31"/>
          <w:szCs w:val="31"/>
        </w:rPr>
        <w:t>行存款利息收</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入、租金收入、捐赠收入，现金盘盈收入、存货</w:t>
      </w:r>
      <w:r>
        <w:rPr>
          <w:rFonts w:hint="default" w:ascii="Times New Roman" w:hAnsi="Times New Roman" w:eastAsia="仿宋_GB2312" w:cs="Times New Roman"/>
          <w:spacing w:val="8"/>
          <w:sz w:val="31"/>
          <w:szCs w:val="31"/>
        </w:rPr>
        <w:t>盘盈收入、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收回已核销应收及预付款项、无法偿付的应付及</w:t>
      </w:r>
      <w:r>
        <w:rPr>
          <w:rFonts w:hint="default" w:ascii="Times New Roman" w:hAnsi="Times New Roman" w:eastAsia="仿宋_GB2312" w:cs="Times New Roman"/>
          <w:spacing w:val="8"/>
          <w:sz w:val="31"/>
          <w:szCs w:val="31"/>
        </w:rPr>
        <w:t>预收款项，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从省财政以外的同级单位取得的经费、从非省</w:t>
      </w:r>
      <w:r>
        <w:rPr>
          <w:rFonts w:hint="default" w:ascii="Times New Roman" w:hAnsi="Times New Roman" w:eastAsia="仿宋_GB2312" w:cs="Times New Roman"/>
          <w:spacing w:val="8"/>
          <w:sz w:val="31"/>
          <w:szCs w:val="31"/>
        </w:rPr>
        <w:t>财政取得的经</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费，以及行政单位收到的财政专户管理资金等。</w:t>
      </w:r>
    </w:p>
    <w:p w14:paraId="7E13740D">
      <w:pPr>
        <w:spacing w:before="252" w:line="322" w:lineRule="auto"/>
        <w:ind w:left="28" w:right="10" w:firstLine="64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5"/>
          <w:sz w:val="31"/>
          <w:szCs w:val="31"/>
        </w:rPr>
        <w:t>七、使用非财政拨款结余（含专用结余</w:t>
      </w:r>
      <w:r>
        <w:rPr>
          <w:rFonts w:hint="default" w:ascii="Times New Roman" w:hAnsi="Times New Roman" w:eastAsia="仿宋_GB2312" w:cs="Times New Roman"/>
          <w:b/>
          <w:bCs/>
          <w:spacing w:val="16"/>
          <w:sz w:val="31"/>
          <w:szCs w:val="31"/>
        </w:rPr>
        <w:t>）：</w:t>
      </w:r>
      <w:r>
        <w:rPr>
          <w:rFonts w:hint="default" w:ascii="Times New Roman" w:hAnsi="Times New Roman" w:eastAsia="仿宋_GB2312" w:cs="Times New Roman"/>
          <w:spacing w:val="5"/>
          <w:sz w:val="31"/>
          <w:szCs w:val="31"/>
        </w:rPr>
        <w:t>指事业单位</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21"/>
          <w:sz w:val="31"/>
          <w:szCs w:val="31"/>
        </w:rPr>
        <w:t>按照预算管理要求使用非财政拨款结余弥补收支差额的金</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5"/>
          <w:sz w:val="31"/>
          <w:szCs w:val="31"/>
        </w:rPr>
        <w:t>额，以及使用专用结余安排支出的金额。</w:t>
      </w:r>
    </w:p>
    <w:p w14:paraId="056826A7">
      <w:pPr>
        <w:spacing w:before="249" w:line="220" w:lineRule="auto"/>
        <w:ind w:right="13"/>
        <w:jc w:val="right"/>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八、年初结转和结余：</w:t>
      </w:r>
      <w:r>
        <w:rPr>
          <w:rFonts w:hint="default" w:ascii="Times New Roman" w:hAnsi="Times New Roman" w:eastAsia="仿宋_GB2312" w:cs="Times New Roman"/>
          <w:spacing w:val="7"/>
          <w:sz w:val="31"/>
          <w:szCs w:val="31"/>
        </w:rPr>
        <w:t>指单位以前年度尚未完成、结转</w:t>
      </w:r>
    </w:p>
    <w:p w14:paraId="1FA5A094">
      <w:pPr>
        <w:spacing w:line="220" w:lineRule="auto"/>
        <w:rPr>
          <w:rFonts w:hint="default" w:ascii="Times New Roman" w:hAnsi="Times New Roman" w:eastAsia="仿宋_GB2312" w:cs="Times New Roman"/>
          <w:sz w:val="31"/>
          <w:szCs w:val="31"/>
        </w:rPr>
        <w:sectPr>
          <w:footerReference r:id="rId22" w:type="default"/>
          <w:pgSz w:w="11907" w:h="16839"/>
          <w:pgMar w:top="1431" w:right="1785" w:bottom="1153" w:left="1785" w:header="0" w:footer="965" w:gutter="0"/>
          <w:pgNumType w:fmt="decimal"/>
          <w:cols w:space="720" w:num="1"/>
        </w:sectPr>
      </w:pPr>
    </w:p>
    <w:p w14:paraId="0CF17348">
      <w:pPr>
        <w:spacing w:before="160" w:line="357" w:lineRule="auto"/>
        <w:ind w:left="46" w:right="189" w:hanging="6"/>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到本年按有关规定用途继续使用的资金，或项目已完成等产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生的结余资金。</w:t>
      </w:r>
    </w:p>
    <w:p w14:paraId="56D44779">
      <w:pPr>
        <w:spacing w:before="48" w:line="355" w:lineRule="auto"/>
        <w:ind w:left="32" w:right="155" w:firstLine="64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九、结余分配：</w:t>
      </w:r>
      <w:r>
        <w:rPr>
          <w:rFonts w:hint="default" w:ascii="Times New Roman" w:hAnsi="Times New Roman" w:eastAsia="仿宋_GB2312" w:cs="Times New Roman"/>
          <w:spacing w:val="7"/>
          <w:sz w:val="31"/>
          <w:szCs w:val="31"/>
        </w:rPr>
        <w:t>指事业单位按照会计制度规定缴纳的所</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6"/>
          <w:sz w:val="31"/>
          <w:szCs w:val="31"/>
        </w:rPr>
        <w:t>得税、提取的专用结余以及转入非财政拨款结余的金额等。</w:t>
      </w:r>
    </w:p>
    <w:p w14:paraId="7F83D700">
      <w:pPr>
        <w:spacing w:before="54" w:line="364" w:lineRule="auto"/>
        <w:ind w:left="29" w:right="153"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十、年末结转和结余：</w:t>
      </w:r>
      <w:r>
        <w:rPr>
          <w:rFonts w:hint="default" w:ascii="Times New Roman" w:hAnsi="Times New Roman" w:eastAsia="仿宋_GB2312" w:cs="Times New Roman"/>
          <w:spacing w:val="7"/>
          <w:sz w:val="31"/>
          <w:szCs w:val="31"/>
        </w:rPr>
        <w:t>指单位按有关规定结</w:t>
      </w:r>
      <w:r>
        <w:rPr>
          <w:rFonts w:hint="default" w:ascii="Times New Roman" w:hAnsi="Times New Roman" w:eastAsia="仿宋_GB2312" w:cs="Times New Roman"/>
          <w:spacing w:val="6"/>
          <w:sz w:val="31"/>
          <w:szCs w:val="31"/>
        </w:rPr>
        <w:t>转到下年或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1"/>
          <w:sz w:val="31"/>
          <w:szCs w:val="31"/>
        </w:rPr>
        <w:t>以后年度继续使用的资金，或项目已完成等产生的结余资</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16"/>
          <w:sz w:val="31"/>
          <w:szCs w:val="31"/>
        </w:rPr>
        <w:t>金。</w:t>
      </w:r>
    </w:p>
    <w:p w14:paraId="49A273A8">
      <w:pPr>
        <w:spacing w:before="39" w:line="297" w:lineRule="auto"/>
        <w:ind w:left="30" w:right="15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十一、基本支出：</w:t>
      </w:r>
      <w:r>
        <w:rPr>
          <w:rFonts w:hint="default" w:ascii="Times New Roman" w:hAnsi="Times New Roman" w:eastAsia="仿宋_GB2312" w:cs="Times New Roman"/>
          <w:spacing w:val="7"/>
          <w:sz w:val="31"/>
          <w:szCs w:val="31"/>
        </w:rPr>
        <w:t>指为保障机构正常运转、完成日常工</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6"/>
          <w:sz w:val="31"/>
          <w:szCs w:val="31"/>
        </w:rPr>
        <w:t>作任务而发生的人员支出和公用支出。</w:t>
      </w:r>
    </w:p>
    <w:p w14:paraId="770A1793">
      <w:pPr>
        <w:spacing w:before="250" w:line="298" w:lineRule="auto"/>
        <w:ind w:left="33" w:right="154"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十二、项目支出：</w:t>
      </w:r>
      <w:r>
        <w:rPr>
          <w:rFonts w:hint="default" w:ascii="Times New Roman" w:hAnsi="Times New Roman" w:eastAsia="仿宋_GB2312" w:cs="Times New Roman"/>
          <w:spacing w:val="7"/>
          <w:sz w:val="31"/>
          <w:szCs w:val="31"/>
        </w:rPr>
        <w:t>指在基本支出之外为完成特定行政任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务或事业发展目标所发生的支出。</w:t>
      </w:r>
    </w:p>
    <w:p w14:paraId="441C2F24">
      <w:pPr>
        <w:spacing w:before="249" w:line="297" w:lineRule="auto"/>
        <w:ind w:left="44" w:right="155" w:firstLine="63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十三、经营支出：</w:t>
      </w:r>
      <w:r>
        <w:rPr>
          <w:rFonts w:hint="default" w:ascii="Times New Roman" w:hAnsi="Times New Roman" w:eastAsia="仿宋_GB2312" w:cs="Times New Roman"/>
          <w:spacing w:val="7"/>
          <w:sz w:val="31"/>
          <w:szCs w:val="31"/>
        </w:rPr>
        <w:t>指事业单位在专业业务活动及其辅助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活动之外开展非独立核算经营活动发生的支出。</w:t>
      </w:r>
    </w:p>
    <w:p w14:paraId="0430EBD7">
      <w:pPr>
        <w:spacing w:before="249" w:line="297" w:lineRule="auto"/>
        <w:ind w:left="40" w:right="153" w:firstLine="64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十四、上缴上级支出：</w:t>
      </w:r>
      <w:r>
        <w:rPr>
          <w:rFonts w:hint="default" w:ascii="Times New Roman" w:hAnsi="Times New Roman" w:eastAsia="仿宋_GB2312" w:cs="Times New Roman"/>
          <w:spacing w:val="7"/>
          <w:sz w:val="31"/>
          <w:szCs w:val="31"/>
        </w:rPr>
        <w:t>指事业单位按照有关</w:t>
      </w:r>
      <w:r>
        <w:rPr>
          <w:rFonts w:hint="default" w:ascii="Times New Roman" w:hAnsi="Times New Roman" w:eastAsia="仿宋_GB2312" w:cs="Times New Roman"/>
          <w:spacing w:val="6"/>
          <w:sz w:val="31"/>
          <w:szCs w:val="31"/>
        </w:rPr>
        <w:t>规定上缴上</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级单位的支出。</w:t>
      </w:r>
    </w:p>
    <w:p w14:paraId="70A3B027">
      <w:pPr>
        <w:spacing w:before="251" w:line="297" w:lineRule="auto"/>
        <w:ind w:left="29" w:right="152"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十五、对附属单位补助支出：</w:t>
      </w:r>
      <w:r>
        <w:rPr>
          <w:rFonts w:hint="default" w:ascii="Times New Roman" w:hAnsi="Times New Roman" w:eastAsia="仿宋_GB2312" w:cs="Times New Roman"/>
          <w:spacing w:val="6"/>
          <w:sz w:val="31"/>
          <w:szCs w:val="31"/>
        </w:rPr>
        <w:t>指事业单位用财政补助收</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8"/>
          <w:sz w:val="31"/>
          <w:szCs w:val="31"/>
        </w:rPr>
        <w:t>入之外的收入对附属单位补助发生的支出。</w:t>
      </w:r>
    </w:p>
    <w:p w14:paraId="138EA984">
      <w:pPr>
        <w:spacing w:before="252" w:line="342" w:lineRule="auto"/>
        <w:ind w:left="25" w:firstLine="658"/>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十六、“三公”经费：</w:t>
      </w:r>
      <w:r>
        <w:rPr>
          <w:rFonts w:hint="default" w:ascii="Times New Roman" w:hAnsi="Times New Roman" w:eastAsia="仿宋_GB2312" w:cs="Times New Roman"/>
          <w:spacing w:val="7"/>
          <w:sz w:val="31"/>
          <w:szCs w:val="31"/>
        </w:rPr>
        <w:t>纳入省级财政预决算</w:t>
      </w:r>
      <w:r>
        <w:rPr>
          <w:rFonts w:hint="default" w:ascii="Times New Roman" w:hAnsi="Times New Roman" w:eastAsia="仿宋_GB2312" w:cs="Times New Roman"/>
          <w:spacing w:val="6"/>
          <w:sz w:val="31"/>
          <w:szCs w:val="31"/>
        </w:rPr>
        <w:t>管理的“三</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公”经费，是指省级部门用财政拨款安排的因公出国（境）</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pacing w:val="9"/>
          <w:sz w:val="31"/>
          <w:szCs w:val="31"/>
        </w:rPr>
        <w:t>费、公务用车购置及运行维护费和公务接待费。是党</w:t>
      </w:r>
      <w:r>
        <w:rPr>
          <w:rFonts w:hint="default" w:ascii="Times New Roman" w:hAnsi="Times New Roman" w:eastAsia="仿宋_GB2312" w:cs="Times New Roman"/>
          <w:spacing w:val="8"/>
          <w:sz w:val="31"/>
          <w:szCs w:val="31"/>
        </w:rPr>
        <w:t>政机关</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维持运转或完成特定工作任务所开支的相关支出，</w:t>
      </w:r>
      <w:r>
        <w:rPr>
          <w:rFonts w:hint="default" w:ascii="Times New Roman" w:hAnsi="Times New Roman" w:eastAsia="仿宋_GB2312" w:cs="Times New Roman"/>
          <w:spacing w:val="8"/>
          <w:sz w:val="31"/>
          <w:szCs w:val="31"/>
        </w:rPr>
        <w:t>是政府行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2"/>
          <w:sz w:val="31"/>
          <w:szCs w:val="31"/>
        </w:rPr>
        <w:t>政开支的一部分。其中，</w:t>
      </w:r>
      <w:r>
        <w:rPr>
          <w:rFonts w:hint="default" w:ascii="Times New Roman" w:hAnsi="Times New Roman" w:eastAsia="仿宋_GB2312" w:cs="Times New Roman"/>
          <w:spacing w:val="-46"/>
          <w:sz w:val="31"/>
          <w:szCs w:val="31"/>
        </w:rPr>
        <w:t xml:space="preserve"> </w:t>
      </w:r>
      <w:r>
        <w:rPr>
          <w:rFonts w:hint="default" w:ascii="Times New Roman" w:hAnsi="Times New Roman" w:eastAsia="仿宋_GB2312" w:cs="Times New Roman"/>
          <w:spacing w:val="-12"/>
          <w:sz w:val="31"/>
          <w:szCs w:val="31"/>
        </w:rPr>
        <w:t>因公出国（境）费反映公</w:t>
      </w:r>
      <w:r>
        <w:rPr>
          <w:rFonts w:hint="default" w:ascii="Times New Roman" w:hAnsi="Times New Roman" w:eastAsia="仿宋_GB2312" w:cs="Times New Roman"/>
          <w:spacing w:val="-13"/>
          <w:sz w:val="31"/>
          <w:szCs w:val="31"/>
        </w:rPr>
        <w:t>务出国（境）</w:t>
      </w:r>
    </w:p>
    <w:p w14:paraId="25C0429E">
      <w:pPr>
        <w:spacing w:line="342" w:lineRule="auto"/>
        <w:rPr>
          <w:rFonts w:hint="default" w:ascii="Times New Roman" w:hAnsi="Times New Roman" w:eastAsia="仿宋_GB2312" w:cs="Times New Roman"/>
          <w:sz w:val="31"/>
          <w:szCs w:val="31"/>
        </w:rPr>
        <w:sectPr>
          <w:footerReference r:id="rId23" w:type="default"/>
          <w:pgSz w:w="11907" w:h="16839"/>
          <w:pgMar w:top="1431" w:right="1646" w:bottom="1153" w:left="1785" w:header="0" w:footer="965" w:gutter="0"/>
          <w:pgNumType w:fmt="decimal"/>
          <w:cols w:space="720" w:num="1"/>
        </w:sectPr>
      </w:pPr>
    </w:p>
    <w:p w14:paraId="4DD1C19A">
      <w:pPr>
        <w:spacing w:before="155" w:line="366" w:lineRule="auto"/>
        <w:ind w:left="25" w:firstLine="2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
          <w:sz w:val="31"/>
          <w:szCs w:val="31"/>
        </w:rPr>
        <w:t>的国际旅费、国外城市间交通费、住宿费、伙食费、培训费、</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9"/>
          <w:sz w:val="31"/>
          <w:szCs w:val="31"/>
        </w:rPr>
        <w:t>公杂费等支出；公务用车购置及运行费反映单位公务用</w:t>
      </w:r>
      <w:r>
        <w:rPr>
          <w:rFonts w:hint="default" w:ascii="Times New Roman" w:hAnsi="Times New Roman" w:eastAsia="仿宋_GB2312" w:cs="Times New Roman"/>
          <w:spacing w:val="8"/>
          <w:sz w:val="31"/>
          <w:szCs w:val="31"/>
        </w:rPr>
        <w:t>车车</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辆购置支出（含车辆购置税）及燃料费、维修费、过桥</w:t>
      </w:r>
      <w:r>
        <w:rPr>
          <w:rFonts w:hint="default" w:ascii="Times New Roman" w:hAnsi="Times New Roman" w:eastAsia="仿宋_GB2312" w:cs="Times New Roman"/>
          <w:spacing w:val="8"/>
          <w:sz w:val="31"/>
          <w:szCs w:val="31"/>
        </w:rPr>
        <w:t>过路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费、保险费、安全奖励费等支出；公务接待费反映单位</w:t>
      </w:r>
      <w:r>
        <w:rPr>
          <w:rFonts w:hint="default" w:ascii="Times New Roman" w:hAnsi="Times New Roman" w:eastAsia="仿宋_GB2312" w:cs="Times New Roman"/>
          <w:spacing w:val="8"/>
          <w:sz w:val="31"/>
          <w:szCs w:val="31"/>
        </w:rPr>
        <w:t>按规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定开支的各类公务接待（含外宾接待）支出。</w:t>
      </w:r>
    </w:p>
    <w:p w14:paraId="7F4159ED">
      <w:pPr>
        <w:spacing w:before="48" w:line="347" w:lineRule="auto"/>
        <w:ind w:left="26" w:right="9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十七、机关运行经费：</w:t>
      </w:r>
      <w:r>
        <w:rPr>
          <w:rFonts w:hint="default" w:ascii="Times New Roman" w:hAnsi="Times New Roman" w:eastAsia="仿宋_GB2312" w:cs="Times New Roman"/>
          <w:spacing w:val="7"/>
          <w:sz w:val="31"/>
          <w:szCs w:val="31"/>
        </w:rPr>
        <w:t>指为保障行政单位（包</w:t>
      </w:r>
      <w:r>
        <w:rPr>
          <w:rFonts w:hint="default" w:ascii="Times New Roman" w:hAnsi="Times New Roman" w:eastAsia="仿宋_GB2312" w:cs="Times New Roman"/>
          <w:spacing w:val="6"/>
          <w:sz w:val="31"/>
          <w:szCs w:val="31"/>
        </w:rPr>
        <w:t>括参照公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务员法管理的事业单位）运行用于购买货物和服务的</w:t>
      </w:r>
      <w:r>
        <w:rPr>
          <w:rFonts w:hint="default" w:ascii="Times New Roman" w:hAnsi="Times New Roman" w:eastAsia="仿宋_GB2312" w:cs="Times New Roman"/>
          <w:spacing w:val="8"/>
          <w:sz w:val="31"/>
          <w:szCs w:val="31"/>
        </w:rPr>
        <w:t>各项资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金，包括办公费、</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6"/>
          <w:sz w:val="31"/>
          <w:szCs w:val="31"/>
        </w:rPr>
        <w:t>印刷费、邮电费、差旅费、会议费、福利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费、日常维修费、专用材料及一般设备购置费、</w:t>
      </w:r>
      <w:r>
        <w:rPr>
          <w:rFonts w:hint="default" w:ascii="Times New Roman" w:hAnsi="Times New Roman" w:eastAsia="仿宋_GB2312" w:cs="Times New Roman"/>
          <w:spacing w:val="8"/>
          <w:sz w:val="31"/>
          <w:szCs w:val="31"/>
        </w:rPr>
        <w:t>办公用房水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电费、办公用房取暖费、办公用房物业管理费、</w:t>
      </w:r>
      <w:r>
        <w:rPr>
          <w:rFonts w:hint="default" w:ascii="Times New Roman" w:hAnsi="Times New Roman" w:eastAsia="仿宋_GB2312" w:cs="Times New Roman"/>
          <w:spacing w:val="8"/>
          <w:sz w:val="31"/>
          <w:szCs w:val="31"/>
        </w:rPr>
        <w:t>公务用车运</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行维护费以及其他费用。</w:t>
      </w:r>
    </w:p>
    <w:p w14:paraId="7D4E1AE1">
      <w:pPr>
        <w:spacing w:before="250" w:line="322" w:lineRule="auto"/>
        <w:ind w:left="43" w:right="93" w:firstLine="64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十八、******</w:t>
      </w:r>
      <w:r>
        <w:rPr>
          <w:rFonts w:hint="default" w:ascii="Times New Roman" w:hAnsi="Times New Roman" w:eastAsia="仿宋_GB2312" w:cs="Times New Roman"/>
          <w:spacing w:val="6"/>
          <w:sz w:val="31"/>
          <w:szCs w:val="31"/>
        </w:rPr>
        <w:t>（对部门使用的所有“项”级政府收支分</w:t>
      </w:r>
      <w:r>
        <w:rPr>
          <w:rFonts w:hint="default" w:ascii="Times New Roman" w:hAnsi="Times New Roman" w:eastAsia="仿宋_GB2312" w:cs="Times New Roman"/>
          <w:spacing w:val="5"/>
          <w:sz w:val="31"/>
          <w:szCs w:val="31"/>
        </w:rPr>
        <w:t xml:space="preserve"> </w:t>
      </w:r>
      <w:r>
        <w:rPr>
          <w:rFonts w:hint="default" w:ascii="Times New Roman" w:hAnsi="Times New Roman" w:eastAsia="仿宋_GB2312" w:cs="Times New Roman"/>
          <w:spacing w:val="7"/>
          <w:sz w:val="31"/>
          <w:szCs w:val="31"/>
        </w:rPr>
        <w:t>类科目，参照《2023年政府收支分类科目》中的科目说明和</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5"/>
          <w:sz w:val="31"/>
          <w:szCs w:val="31"/>
        </w:rPr>
        <w:t>中央部门决算公开内容进行说明</w:t>
      </w:r>
      <w:r>
        <w:rPr>
          <w:rFonts w:hint="default" w:ascii="Times New Roman" w:hAnsi="Times New Roman" w:eastAsia="仿宋_GB2312" w:cs="Times New Roman"/>
          <w:spacing w:val="19"/>
          <w:sz w:val="31"/>
          <w:szCs w:val="31"/>
        </w:rPr>
        <w:t>）：</w:t>
      </w:r>
    </w:p>
    <w:p w14:paraId="4B537B7F">
      <w:pPr>
        <w:spacing w:before="250" w:line="224" w:lineRule="auto"/>
        <w:ind w:left="68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8"/>
          <w:sz w:val="31"/>
          <w:szCs w:val="31"/>
        </w:rPr>
        <w:t>十九、</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8"/>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8"/>
          <w:sz w:val="31"/>
          <w:szCs w:val="31"/>
        </w:rPr>
        <w:t>…（同上）</w:t>
      </w:r>
    </w:p>
    <w:p w14:paraId="0E9BE0C8">
      <w:pPr>
        <w:spacing w:before="249" w:line="355" w:lineRule="auto"/>
        <w:ind w:left="26" w:right="98" w:firstLine="648"/>
        <w:rPr>
          <w:rFonts w:hint="default" w:ascii="Times New Roman" w:hAnsi="Times New Roman" w:eastAsia="仿宋_GB2312" w:cs="Times New Roman"/>
          <w:color w:val="FF0000"/>
          <w:spacing w:val="5"/>
          <w:sz w:val="31"/>
          <w:szCs w:val="31"/>
        </w:rPr>
      </w:pPr>
    </w:p>
    <w:sectPr>
      <w:footerReference r:id="rId24" w:type="default"/>
      <w:pgSz w:w="11907" w:h="16839"/>
      <w:pgMar w:top="1431" w:right="1705" w:bottom="1153" w:left="1785" w:header="0" w:footer="96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altName w:val="楷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2AFF8">
    <w:pPr>
      <w:spacing w:line="177" w:lineRule="auto"/>
      <w:ind w:left="413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773B5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773B5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9D679">
    <w:pPr>
      <w:spacing w:line="176" w:lineRule="auto"/>
      <w:ind w:left="4088"/>
      <w:rPr>
        <w:rFonts w:hint="default"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B779F1">
                          <w:pPr>
                            <w:pStyle w:val="3"/>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67B779F1">
                    <w:pPr>
                      <w:pStyle w:val="3"/>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6BBF7">
    <w:pPr>
      <w:spacing w:line="176" w:lineRule="auto"/>
      <w:ind w:left="4088"/>
      <w:rPr>
        <w:rFonts w:hint="default"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1C4661">
                          <w:pPr>
                            <w:pStyle w:val="3"/>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A1C4661">
                    <w:pPr>
                      <w:pStyle w:val="3"/>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50FC9">
    <w:pPr>
      <w:spacing w:line="176" w:lineRule="auto"/>
      <w:ind w:left="4068"/>
      <w:rPr>
        <w:rFonts w:hint="eastAsia" w:ascii="Times New Roman" w:hAnsi="Times New Roman" w:eastAsia="宋体" w:cs="Times New Roman"/>
        <w:sz w:val="21"/>
        <w:szCs w:val="21"/>
        <w:lang w:eastAsia="zh-CN"/>
      </w:rPr>
    </w:pPr>
    <w:r>
      <w:rPr>
        <w:sz w:val="21"/>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4641CF">
                          <w:pPr>
                            <w:pStyle w:val="3"/>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4F4641CF">
                    <w:pPr>
                      <w:pStyle w:val="3"/>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44597">
    <w:pPr>
      <w:spacing w:line="177" w:lineRule="auto"/>
      <w:ind w:left="4068"/>
      <w:rPr>
        <w:rFonts w:hint="eastAsia"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9F0EFA">
                          <w:pPr>
                            <w:pStyle w:val="3"/>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659F0EFA">
                    <w:pPr>
                      <w:pStyle w:val="3"/>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A2195">
    <w:pPr>
      <w:spacing w:line="177" w:lineRule="auto"/>
      <w:ind w:left="4068"/>
      <w:rPr>
        <w:rFonts w:hint="eastAsia" w:ascii="Times New Roman" w:hAnsi="Times New Roman" w:eastAsia="宋体" w:cs="Times New Roman"/>
        <w:sz w:val="21"/>
        <w:szCs w:val="21"/>
        <w:lang w:eastAsia="zh-CN"/>
      </w:rPr>
    </w:pPr>
    <w:r>
      <w:rPr>
        <w:sz w:val="21"/>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65C088">
                          <w:pPr>
                            <w:pStyle w:val="3"/>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6D65C088">
                    <w:pPr>
                      <w:pStyle w:val="3"/>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A07E9">
    <w:pPr>
      <w:spacing w:line="176" w:lineRule="auto"/>
      <w:ind w:left="4068"/>
      <w:rPr>
        <w:rFonts w:hint="eastAsia" w:ascii="Times New Roman" w:hAnsi="Times New Roman" w:eastAsia="宋体" w:cs="Times New Roman"/>
        <w:sz w:val="21"/>
        <w:szCs w:val="21"/>
        <w:lang w:eastAsia="zh-CN"/>
      </w:rPr>
    </w:pPr>
    <w:r>
      <w:rPr>
        <w:sz w:val="21"/>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6461A3">
                          <w:pPr>
                            <w:pStyle w:val="3"/>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596461A3">
                    <w:pPr>
                      <w:pStyle w:val="3"/>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54D9A">
    <w:pPr>
      <w:spacing w:line="177" w:lineRule="auto"/>
      <w:ind w:left="4068"/>
      <w:rPr>
        <w:rFonts w:hint="eastAsia" w:ascii="Times New Roman" w:hAnsi="Times New Roman" w:eastAsia="宋体" w:cs="Times New Roman"/>
        <w:sz w:val="21"/>
        <w:szCs w:val="21"/>
        <w:lang w:eastAsia="zh-CN"/>
      </w:rPr>
    </w:pPr>
    <w:r>
      <w:rPr>
        <w:sz w:val="21"/>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0B0623">
                          <w:pPr>
                            <w:pStyle w:val="3"/>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070B0623">
                    <w:pPr>
                      <w:pStyle w:val="3"/>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C6E07">
    <w:pPr>
      <w:spacing w:line="176" w:lineRule="auto"/>
      <w:ind w:left="4068"/>
      <w:rPr>
        <w:rFonts w:hint="eastAsia" w:ascii="Times New Roman" w:hAnsi="Times New Roman" w:eastAsia="宋体" w:cs="Times New Roman"/>
        <w:sz w:val="21"/>
        <w:szCs w:val="21"/>
        <w:lang w:eastAsia="zh-CN"/>
      </w:rPr>
    </w:pPr>
    <w:r>
      <w:rPr>
        <w:sz w:val="21"/>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90E299">
                          <w:pPr>
                            <w:pStyle w:val="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7F90E299">
                    <w:pPr>
                      <w:pStyle w:val="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B888C">
    <w:pPr>
      <w:spacing w:line="176" w:lineRule="auto"/>
      <w:ind w:left="4068"/>
      <w:rPr>
        <w:rFonts w:hint="default"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DA5F8D">
                          <w:pPr>
                            <w:pStyle w:val="3"/>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4FDA5F8D">
                    <w:pPr>
                      <w:pStyle w:val="3"/>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23CA1">
    <w:pPr>
      <w:spacing w:line="176" w:lineRule="auto"/>
      <w:ind w:left="4068"/>
      <w:rPr>
        <w:rFonts w:hint="default"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A5EA1C">
                          <w:pPr>
                            <w:pStyle w:val="3"/>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57A5EA1C">
                    <w:pPr>
                      <w:pStyle w:val="3"/>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CCC6E">
    <w:pPr>
      <w:spacing w:line="177" w:lineRule="auto"/>
      <w:ind w:left="411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92B11C">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F92B11C">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1DE95">
    <w:pPr>
      <w:spacing w:line="176" w:lineRule="auto"/>
      <w:ind w:left="412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CACC48">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5CACC48">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07E2F">
    <w:pPr>
      <w:spacing w:line="177" w:lineRule="auto"/>
      <w:ind w:left="4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8FD93E">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158FD93E">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67BEB">
    <w:pPr>
      <w:spacing w:line="174" w:lineRule="auto"/>
      <w:ind w:left="4122"/>
      <w:rPr>
        <w:rFonts w:hint="eastAsia"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6A5401">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A6A5401">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30C4">
    <w:pPr>
      <w:spacing w:line="176" w:lineRule="auto"/>
      <w:ind w:left="412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CE5CEB">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8CE5CEB">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40E2F">
    <w:pPr>
      <w:pStyle w:val="3"/>
      <w:tabs>
        <w:tab w:val="left" w:pos="4328"/>
        <w:tab w:val="clear" w:pos="4153"/>
      </w:tabs>
      <w:ind w:firstLine="3960" w:firstLineChars="2200"/>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7B297">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2D77B297">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A108D">
    <w:pPr>
      <w:spacing w:line="176" w:lineRule="auto"/>
      <w:ind w:left="4088"/>
      <w:rPr>
        <w:rFonts w:hint="eastAsia"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3C4475">
                          <w:pPr>
                            <w:pStyle w:val="3"/>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93C4475">
                    <w:pPr>
                      <w:pStyle w:val="3"/>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B102E">
    <w:pPr>
      <w:spacing w:line="176" w:lineRule="auto"/>
      <w:ind w:left="4088"/>
      <w:rPr>
        <w:rFonts w:hint="eastAsia"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35E59B">
                          <w:pPr>
                            <w:pStyle w:val="3"/>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235E59B">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4F8B1">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jcxOTg0NDAxMDU4NDUwMjA3MjAzYzNjOGVkYjdkOWEifQ=="/>
  </w:docVars>
  <w:rsids>
    <w:rsidRoot w:val="00000000"/>
    <w:rsid w:val="01BB02EA"/>
    <w:rsid w:val="022732A9"/>
    <w:rsid w:val="07723610"/>
    <w:rsid w:val="08843074"/>
    <w:rsid w:val="08BE338E"/>
    <w:rsid w:val="09774987"/>
    <w:rsid w:val="0A4F5B5C"/>
    <w:rsid w:val="0F0A0D77"/>
    <w:rsid w:val="0F47637B"/>
    <w:rsid w:val="1158035F"/>
    <w:rsid w:val="11E24CB0"/>
    <w:rsid w:val="12444D33"/>
    <w:rsid w:val="156E77BE"/>
    <w:rsid w:val="16E22E2F"/>
    <w:rsid w:val="17A50911"/>
    <w:rsid w:val="18081694"/>
    <w:rsid w:val="1BD83FC2"/>
    <w:rsid w:val="1D9379E2"/>
    <w:rsid w:val="1DE71C83"/>
    <w:rsid w:val="20147230"/>
    <w:rsid w:val="22872C93"/>
    <w:rsid w:val="22A6327C"/>
    <w:rsid w:val="22AA3DD1"/>
    <w:rsid w:val="23180FA5"/>
    <w:rsid w:val="2324183F"/>
    <w:rsid w:val="25900041"/>
    <w:rsid w:val="25F651C2"/>
    <w:rsid w:val="262F241A"/>
    <w:rsid w:val="2783020B"/>
    <w:rsid w:val="29757ECF"/>
    <w:rsid w:val="2CCA4D1A"/>
    <w:rsid w:val="2D3801F6"/>
    <w:rsid w:val="2F927B86"/>
    <w:rsid w:val="318A4862"/>
    <w:rsid w:val="36484E32"/>
    <w:rsid w:val="3761106E"/>
    <w:rsid w:val="388B2A5E"/>
    <w:rsid w:val="3B15759C"/>
    <w:rsid w:val="3BD713A7"/>
    <w:rsid w:val="3C85293C"/>
    <w:rsid w:val="3D597924"/>
    <w:rsid w:val="3DEA54A4"/>
    <w:rsid w:val="3F8013AB"/>
    <w:rsid w:val="4025572B"/>
    <w:rsid w:val="43270230"/>
    <w:rsid w:val="43DF0EDF"/>
    <w:rsid w:val="43F63B78"/>
    <w:rsid w:val="44971362"/>
    <w:rsid w:val="4B9230D9"/>
    <w:rsid w:val="4C3938BA"/>
    <w:rsid w:val="4C3C1D34"/>
    <w:rsid w:val="4E9967DC"/>
    <w:rsid w:val="4FAB2E61"/>
    <w:rsid w:val="514453CC"/>
    <w:rsid w:val="525611C0"/>
    <w:rsid w:val="529C0C96"/>
    <w:rsid w:val="53400F13"/>
    <w:rsid w:val="537F78AA"/>
    <w:rsid w:val="558B4C01"/>
    <w:rsid w:val="594A3301"/>
    <w:rsid w:val="59C659F4"/>
    <w:rsid w:val="5C3C51BF"/>
    <w:rsid w:val="5CD61D91"/>
    <w:rsid w:val="5DAE4C4D"/>
    <w:rsid w:val="5DC251F9"/>
    <w:rsid w:val="608E2964"/>
    <w:rsid w:val="60CF63AA"/>
    <w:rsid w:val="63B47F81"/>
    <w:rsid w:val="63C73DF1"/>
    <w:rsid w:val="656A7C9E"/>
    <w:rsid w:val="66CB2795"/>
    <w:rsid w:val="68EE05B1"/>
    <w:rsid w:val="6ABA1773"/>
    <w:rsid w:val="6AEC5183"/>
    <w:rsid w:val="6FEE2012"/>
    <w:rsid w:val="73682C18"/>
    <w:rsid w:val="74134AEA"/>
    <w:rsid w:val="77284FBE"/>
    <w:rsid w:val="79EC57C5"/>
    <w:rsid w:val="7BAD4EFF"/>
    <w:rsid w:val="7BEE2980"/>
    <w:rsid w:val="7C6652B3"/>
    <w:rsid w:val="7FD613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link w:val="7"/>
    <w:qFormat/>
    <w:uiPriority w:val="0"/>
    <w:rPr>
      <w:rFonts w:eastAsia="宋体"/>
      <w:sz w:val="21"/>
      <w:szCs w:val="20"/>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 Char"/>
    <w:basedOn w:val="1"/>
    <w:link w:val="6"/>
    <w:qFormat/>
    <w:uiPriority w:val="0"/>
    <w:pPr>
      <w:widowControl/>
      <w:spacing w:after="160" w:line="240" w:lineRule="exact"/>
      <w:jc w:val="left"/>
    </w:pPr>
    <w:rPr>
      <w:rFonts w:eastAsia="宋体"/>
      <w:sz w:val="21"/>
      <w:szCs w:val="20"/>
    </w:rPr>
  </w:style>
  <w:style w:type="character" w:styleId="8">
    <w:name w:val="page number"/>
    <w:basedOn w:val="6"/>
    <w:qFormat/>
    <w:uiPriority w:val="0"/>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font61"/>
    <w:basedOn w:val="6"/>
    <w:qFormat/>
    <w:uiPriority w:val="0"/>
    <w:rPr>
      <w:rFonts w:hint="eastAsia" w:ascii="宋体" w:hAnsi="宋体" w:eastAsia="宋体" w:cs="宋体"/>
      <w:color w:val="000000"/>
      <w:sz w:val="20"/>
      <w:szCs w:val="20"/>
      <w:u w:val="none"/>
    </w:rPr>
  </w:style>
  <w:style w:type="character" w:customStyle="1" w:styleId="11">
    <w:name w:val="20"/>
    <w:basedOn w:val="6"/>
    <w:qFormat/>
    <w:uiPriority w:val="0"/>
    <w:rPr>
      <w:rFonts w:hint="default" w:ascii="Times New Roman" w:eastAsia="楷体_GB2312" w:cs="楷体_GB2312"/>
      <w:sz w:val="21"/>
      <w:szCs w:val="21"/>
    </w:rPr>
  </w:style>
  <w:style w:type="character" w:customStyle="1" w:styleId="12">
    <w:name w:val="font31"/>
    <w:basedOn w:val="6"/>
    <w:qFormat/>
    <w:uiPriority w:val="0"/>
    <w:rPr>
      <w:rFonts w:hint="eastAsia" w:ascii="宋体" w:hAnsi="宋体" w:eastAsia="宋体" w:cs="宋体"/>
      <w:color w:val="000000"/>
      <w:sz w:val="20"/>
      <w:szCs w:val="20"/>
      <w:u w:val="none"/>
    </w:rPr>
  </w:style>
  <w:style w:type="character" w:customStyle="1" w:styleId="13">
    <w:name w:val="font4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chart" Target="charts/chart1.xml"/><Relationship Id="rId3" Type="http://schemas.openxmlformats.org/officeDocument/2006/relationships/footnotes" Target="footnotes.xml"/><Relationship Id="rId29" Type="http://schemas.openxmlformats.org/officeDocument/2006/relationships/image" Target="media/image4.jpeg"/><Relationship Id="rId28" Type="http://schemas.openxmlformats.org/officeDocument/2006/relationships/image" Target="media/image3.jpeg"/><Relationship Id="rId27" Type="http://schemas.openxmlformats.org/officeDocument/2006/relationships/image" Target="media/image2.jpeg"/><Relationship Id="rId26" Type="http://schemas.openxmlformats.org/officeDocument/2006/relationships/image" Target="media/image1.jpeg"/><Relationship Id="rId25" Type="http://schemas.openxmlformats.org/officeDocument/2006/relationships/theme" Target="theme/theme1.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C:\Users\Administrator\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spc="0" baseline="0">
                <a:solidFill>
                  <a:schemeClr val="tx1"/>
                </a:solidFill>
                <a:latin typeface="+mn-lt"/>
                <a:ea typeface="+mn-ea"/>
                <a:cs typeface="+mn-cs"/>
              </a:defRPr>
            </a:pPr>
            <a:r>
              <a:t>预算财政拨款支出各项占比
</a:t>
            </a:r>
          </a:p>
        </c:rich>
      </c:tx>
      <c:layout/>
      <c:overlay val="0"/>
      <c:spPr>
        <a:noFill/>
        <a:ln>
          <a:noFill/>
        </a:ln>
        <a:effectLst/>
      </c:spPr>
    </c:title>
    <c:autoTitleDeleted val="0"/>
    <c:plotArea>
      <c:layout/>
      <c:pieChart>
        <c:varyColors val="1"/>
        <c:ser>
          <c:idx val="0"/>
          <c:order val="0"/>
          <c:tx>
            <c:strRef>
              <c:f>'[新建 Microsoft Excel 工作表.xlsx]Sheet1'!$D$173</c:f>
              <c:strCache>
                <c:ptCount val="1"/>
                <c:pt idx="0">
                  <c:v>占比（100%）</c:v>
                </c:pt>
              </c:strCache>
            </c:strRef>
          </c:tx>
          <c:spPr>
            <a:ln w="15875">
              <a:solidFill>
                <a:schemeClr val="bg1"/>
              </a:solidFill>
            </a:ln>
            <a:effectLst>
              <a:outerShdw blurRad="50800" dist="38100" dir="2700000" algn="tl" rotWithShape="0">
                <a:prstClr val="black">
                  <a:alpha val="40000"/>
                </a:prstClr>
              </a:outerShdw>
            </a:effectLst>
            <a:sp3d contourW="15875"/>
          </c:spPr>
          <c:explosion val="0"/>
          <c:dPt>
            <c:idx val="0"/>
            <c:bubble3D val="0"/>
            <c:spPr>
              <a:gradFill>
                <a:gsLst>
                  <a:gs pos="0">
                    <a:schemeClr val="accent6">
                      <a:lumMod val="60000"/>
                      <a:lumOff val="40000"/>
                    </a:schemeClr>
                  </a:gs>
                  <a:gs pos="83000">
                    <a:schemeClr val="accent6"/>
                  </a:gs>
                </a:gsLst>
                <a:lin ang="2700000"/>
              </a:gradFill>
              <a:ln w="15875">
                <a:solidFill>
                  <a:schemeClr val="bg1"/>
                </a:solidFill>
              </a:ln>
              <a:effectLst>
                <a:outerShdw blurRad="50800" dist="38100" dir="2700000" algn="tl" rotWithShape="0">
                  <a:schemeClr val="accent6">
                    <a:lumMod val="50000"/>
                    <a:alpha val="40000"/>
                  </a:schemeClr>
                </a:outerShdw>
              </a:effectLst>
              <a:sp3d contourW="15875"/>
            </c:spPr>
          </c:dPt>
          <c:dPt>
            <c:idx val="1"/>
            <c:bubble3D val="0"/>
            <c:spPr>
              <a:gradFill>
                <a:gsLst>
                  <a:gs pos="0">
                    <a:schemeClr val="accent3">
                      <a:lumMod val="60000"/>
                      <a:lumOff val="40000"/>
                    </a:schemeClr>
                  </a:gs>
                  <a:gs pos="83000">
                    <a:schemeClr val="accent3"/>
                  </a:gs>
                </a:gsLst>
                <a:lin ang="2700000"/>
              </a:gradFill>
              <a:ln w="15875">
                <a:solidFill>
                  <a:schemeClr val="bg1"/>
                </a:solidFill>
              </a:ln>
              <a:effectLst>
                <a:outerShdw blurRad="50800" dist="38100" dir="2700000" algn="tl" rotWithShape="0">
                  <a:schemeClr val="accent2">
                    <a:lumMod val="50000"/>
                    <a:alpha val="40000"/>
                  </a:schemeClr>
                </a:outerShdw>
              </a:effectLst>
              <a:sp3d contourW="15875"/>
            </c:spPr>
          </c:dPt>
          <c:dPt>
            <c:idx val="2"/>
            <c:bubble3D val="0"/>
            <c:spPr>
              <a:gradFill>
                <a:gsLst>
                  <a:gs pos="0">
                    <a:schemeClr val="accent5">
                      <a:lumMod val="60000"/>
                      <a:lumOff val="40000"/>
                    </a:schemeClr>
                  </a:gs>
                  <a:gs pos="83000">
                    <a:schemeClr val="accent5"/>
                  </a:gs>
                </a:gsLst>
                <a:lin ang="2700000"/>
              </a:gradFill>
              <a:ln w="19050">
                <a:solidFill>
                  <a:schemeClr val="bg1"/>
                </a:solidFill>
              </a:ln>
              <a:effectLst>
                <a:outerShdw blurRad="50800" dist="38100" dir="2700000" algn="tl" rotWithShape="0">
                  <a:schemeClr val="accent5">
                    <a:lumMod val="50000"/>
                    <a:alpha val="40000"/>
                  </a:schemeClr>
                </a:outerShdw>
              </a:effectLst>
              <a:sp3d contourW="19050"/>
            </c:spPr>
          </c:dPt>
          <c:dPt>
            <c:idx val="3"/>
            <c:bubble3D val="0"/>
            <c:spPr>
              <a:solidFill>
                <a:schemeClr val="accent4"/>
              </a:solidFill>
              <a:ln w="15875">
                <a:solidFill>
                  <a:schemeClr val="bg1"/>
                </a:solidFill>
              </a:ln>
              <a:effectLst>
                <a:outerShdw blurRad="50800" dist="38100" dir="2700000" algn="tl" rotWithShape="0">
                  <a:prstClr val="black">
                    <a:alpha val="40000"/>
                  </a:prstClr>
                </a:outerShdw>
              </a:effectLst>
              <a:sp3d contourW="15875"/>
            </c:spPr>
          </c:dPt>
          <c:dPt>
            <c:idx val="4"/>
            <c:bubble3D val="0"/>
            <c:spPr>
              <a:solidFill>
                <a:schemeClr val="accent5"/>
              </a:solidFill>
              <a:ln w="15875">
                <a:solidFill>
                  <a:schemeClr val="bg1"/>
                </a:solidFill>
              </a:ln>
              <a:effectLst>
                <a:outerShdw blurRad="50800" dist="38100" dir="2700000" algn="tl" rotWithShape="0">
                  <a:prstClr val="black">
                    <a:alpha val="40000"/>
                  </a:prstClr>
                </a:outerShdw>
              </a:effectLst>
              <a:sp3d contourW="15875"/>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'[新建 Microsoft Excel 工作表.xlsx]Sheet1'!$B$174:$C$178</c:f>
              <c:multiLvlStrCache>
                <c:ptCount val="5"/>
                <c:lvl>
                  <c:pt idx="0">
                    <c:v>0</c:v>
                  </c:pt>
                  <c:pt idx="1">
                    <c:v>730.89</c:v>
                  </c:pt>
                  <c:pt idx="2">
                    <c:v>113.37</c:v>
                  </c:pt>
                  <c:pt idx="3">
                    <c:v>41.33</c:v>
                  </c:pt>
                  <c:pt idx="4">
                    <c:v>64.79</c:v>
                  </c:pt>
                </c:lvl>
                <c:lvl>
                  <c:pt idx="0">
                    <c:v>一般公共服务（类）支出</c:v>
                  </c:pt>
                  <c:pt idx="1">
                    <c:v>教育支出（类）支出</c:v>
                  </c:pt>
                  <c:pt idx="2">
                    <c:v>社会保障和就业支出（类）支出</c:v>
                  </c:pt>
                  <c:pt idx="3">
                    <c:v>卫生健康支出（类）支出</c:v>
                  </c:pt>
                  <c:pt idx="4">
                    <c:v>住房保障支出（类）支出</c:v>
                  </c:pt>
                </c:lvl>
              </c:multiLvlStrCache>
            </c:multiLvlStrRef>
          </c:cat>
          <c:val>
            <c:numRef>
              <c:f>'[新建 Microsoft Excel 工作表.xlsx]Sheet1'!$D$174:$D$178</c:f>
              <c:numCache>
                <c:formatCode>0%</c:formatCode>
                <c:ptCount val="5"/>
                <c:pt idx="0">
                  <c:v>0</c:v>
                </c:pt>
                <c:pt idx="1" c:formatCode="0.0%">
                  <c:v>0.769050274626991</c:v>
                </c:pt>
                <c:pt idx="2" c:formatCode="0.0%">
                  <c:v>0.119289126454681</c:v>
                </c:pt>
                <c:pt idx="3" c:formatCode="0.0%">
                  <c:v>0.0434878680106905</c:v>
                </c:pt>
                <c:pt idx="4" c:formatCode="0.0%">
                  <c:v>0.068172730907637</c:v>
                </c:pt>
              </c:numCache>
            </c:numRef>
          </c:val>
        </c:ser>
        <c:dLbls>
          <c:showLegendKey val="0"/>
          <c:showVal val="1"/>
          <c:showCatName val="0"/>
          <c:showSerName val="0"/>
          <c:showPercent val="0"/>
          <c:showBubbleSize val="0"/>
          <c:showLeaderLines val="1"/>
        </c:dLbls>
        <c:firstSliceAng val="36"/>
      </c:pieChart>
      <c:spPr>
        <a:noFill/>
        <a:ln>
          <a:noFill/>
        </a:ln>
        <a:effectLst/>
      </c:spPr>
    </c:plotArea>
    <c:legend>
      <c:legendPos val="r"/>
      <c:layout>
        <c:manualLayout>
          <c:xMode val="edge"/>
          <c:yMode val="edge"/>
          <c:x val="0.65625"/>
          <c:y val="0.251041666666667"/>
        </c:manualLayou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legend>
    <c:plotVisOnly val="1"/>
    <c:dispBlanksAs val="gap"/>
    <c:showDLblsOverMax val="0"/>
    <c:extLst>
      <c:ext uri="{0b15fc19-7d7d-44ad-8c2d-2c3a37ce22c3}">
        <chartProps xmlns="https://web.wps.cn/et/2018/main" chartId="{700a731f-0d9a-4f6a-9a4b-2fb99e7fada0}"/>
      </c:ext>
    </c:extLst>
  </c:chart>
  <c:spPr>
    <a:solidFill>
      <a:schemeClr val="bg1"/>
    </a:solidFill>
    <a:ln w="9525" cap="flat" cmpd="sng" algn="ctr">
      <a:solidFill>
        <a:schemeClr val="bg1">
          <a:lumMod val="85000"/>
        </a:schemeClr>
      </a:solidFill>
      <a:round/>
    </a:ln>
    <a:effectLst>
      <a:outerShdw blurRad="63500" dist="37357" dir="2700000" sx="0" sy="0" rotWithShape="0">
        <a:scrgbClr r="0" g="0" b="0"/>
      </a:outerShdw>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8">
    <a:dk1>
      <a:srgbClr val="000000"/>
    </a:dk1>
    <a:lt1>
      <a:srgbClr val="FFFFFF"/>
    </a:lt1>
    <a:dk2>
      <a:srgbClr val="372824"/>
    </a:dk2>
    <a:lt2>
      <a:srgbClr val="FFFFFF"/>
    </a:lt2>
    <a:accent1>
      <a:srgbClr val="FFE84B"/>
    </a:accent1>
    <a:accent2>
      <a:srgbClr val="FFC529"/>
    </a:accent2>
    <a:accent3>
      <a:srgbClr val="FF9F15"/>
    </a:accent3>
    <a:accent4>
      <a:srgbClr val="FA7C00"/>
    </a:accent4>
    <a:accent5>
      <a:srgbClr val="FC6500"/>
    </a:accent5>
    <a:accent6>
      <a:srgbClr val="BE4828"/>
    </a:accent6>
    <a:hlink>
      <a:srgbClr val="F46B1C"/>
    </a:hlink>
    <a:folHlink>
      <a:srgbClr val="C2361E"/>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30</Pages>
  <Words>716</Words>
  <Characters>737</Characters>
  <TotalTime>31</TotalTime>
  <ScaleCrop>false</ScaleCrop>
  <LinksUpToDate>false</LinksUpToDate>
  <CharactersWithSpaces>860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2024-08-07T08:54:00Z</dcterms:created>
  <dc:creator>王志强</dc:creator>
  <cp:lastModifiedBy>Administrator</cp:lastModifiedBy>
  <cp:lastPrinted>2024-08-26T08:47:00Z</cp:lastPrinted>
  <dcterms:modified xsi:type="dcterms:W3CDTF">2024-10-29T06:10:36Z</dcterms:modified>
  <dc:title>2015年度部门决算公开模板</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2052-12.1.0.18608</vt:lpwstr>
  </property>
  <property fmtid="{D5CDD505-2E9C-101B-9397-08002B2CF9AE}" pid="5" name="ICV">
    <vt:lpwstr>8C8ED3493CC04D2A944FDEDEB88646D9_12</vt:lpwstr>
  </property>
</Properties>
</file>