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C0A20">
      <w:pPr>
        <w:keepNext w:val="0"/>
        <w:keepLines w:val="0"/>
        <w:pageBreakBefore w:val="0"/>
        <w:widowControl w:val="0"/>
        <w:kinsoku/>
        <w:wordWrap/>
        <w:overflowPunct/>
        <w:topLinePunct w:val="0"/>
        <w:autoSpaceDE/>
        <w:autoSpaceDN/>
        <w:bidi w:val="0"/>
        <w:adjustRightInd/>
        <w:snapToGrid/>
        <w:spacing w:line="0" w:lineRule="atLeast"/>
        <w:ind w:firstLine="402" w:firstLineChars="100"/>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榆树市</w:t>
      </w:r>
      <w:r>
        <w:rPr>
          <w:rFonts w:hint="eastAsia" w:ascii="宋体" w:hAnsi="宋体" w:eastAsia="宋体" w:cs="宋体"/>
          <w:b/>
          <w:bCs/>
          <w:sz w:val="40"/>
          <w:szCs w:val="40"/>
        </w:rPr>
        <w:t>防汛抗旱指挥部</w:t>
      </w:r>
      <w:r>
        <w:rPr>
          <w:rFonts w:hint="eastAsia" w:ascii="宋体" w:hAnsi="宋体" w:eastAsia="宋体" w:cs="宋体"/>
          <w:b/>
          <w:bCs/>
          <w:sz w:val="40"/>
          <w:szCs w:val="40"/>
          <w:lang w:val="en-US" w:eastAsia="zh-CN"/>
        </w:rPr>
        <w:t>下设办公室情况及</w:t>
      </w:r>
      <w:bookmarkStart w:id="0" w:name="_GoBack"/>
      <w:r>
        <w:rPr>
          <w:rFonts w:hint="eastAsia" w:ascii="宋体" w:hAnsi="宋体" w:eastAsia="宋体" w:cs="宋体"/>
          <w:b/>
          <w:bCs/>
          <w:sz w:val="40"/>
          <w:szCs w:val="40"/>
          <w:lang w:val="en-US" w:eastAsia="zh-CN"/>
        </w:rPr>
        <w:t>职责</w:t>
      </w:r>
      <w:bookmarkEnd w:id="0"/>
    </w:p>
    <w:p w14:paraId="6B80077E">
      <w:pPr>
        <w:keepNext w:val="0"/>
        <w:keepLines w:val="0"/>
        <w:pageBreakBefore w:val="0"/>
        <w:widowControl w:val="0"/>
        <w:kinsoku/>
        <w:wordWrap/>
        <w:overflowPunct/>
        <w:topLinePunct w:val="0"/>
        <w:autoSpaceDE/>
        <w:autoSpaceDN/>
        <w:bidi w:val="0"/>
        <w:adjustRightInd/>
        <w:snapToGrid/>
        <w:spacing w:line="360" w:lineRule="auto"/>
        <w:ind w:firstLine="720" w:firstLineChars="200"/>
        <w:textAlignment w:val="auto"/>
        <w:rPr>
          <w:rFonts w:hint="eastAsia" w:ascii="仿宋" w:hAnsi="仿宋" w:eastAsia="仿宋" w:cs="仿宋"/>
          <w:sz w:val="36"/>
          <w:szCs w:val="36"/>
          <w:lang w:val="en-US" w:eastAsia="zh-CN"/>
        </w:rPr>
      </w:pPr>
    </w:p>
    <w:p w14:paraId="0337964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榆树市</w:t>
      </w:r>
      <w:r>
        <w:rPr>
          <w:rFonts w:hint="eastAsia" w:ascii="仿宋" w:hAnsi="仿宋" w:eastAsia="仿宋" w:cs="仿宋"/>
          <w:sz w:val="30"/>
          <w:szCs w:val="30"/>
        </w:rPr>
        <w:t>防汛抗旱指挥部</w:t>
      </w:r>
      <w:r>
        <w:rPr>
          <w:rFonts w:hint="eastAsia" w:ascii="仿宋" w:hAnsi="仿宋" w:eastAsia="仿宋" w:cs="仿宋"/>
          <w:sz w:val="30"/>
          <w:szCs w:val="30"/>
          <w:lang w:val="en-US" w:eastAsia="zh-CN"/>
        </w:rPr>
        <w:t>下设三个办公室，分别为防汛抗旱指挥部办公室（设在市应急管理局）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主任由</w:t>
      </w:r>
      <w:r>
        <w:rPr>
          <w:rFonts w:hint="eastAsia" w:ascii="仿宋" w:hAnsi="仿宋" w:eastAsia="仿宋" w:cs="仿宋"/>
          <w:sz w:val="30"/>
          <w:szCs w:val="30"/>
        </w:rPr>
        <w:t>市应急管理局</w:t>
      </w:r>
      <w:r>
        <w:rPr>
          <w:rFonts w:hint="eastAsia" w:ascii="仿宋" w:hAnsi="仿宋" w:eastAsia="仿宋" w:cs="仿宋"/>
          <w:sz w:val="30"/>
          <w:szCs w:val="30"/>
          <w:lang w:val="en-US" w:eastAsia="zh-CN"/>
        </w:rPr>
        <w:t>局长刘文丰兼任；农村防汛抗旱办公室（农防办），设在市水利局，主任由</w:t>
      </w:r>
      <w:r>
        <w:rPr>
          <w:rFonts w:hint="eastAsia" w:ascii="仿宋" w:hAnsi="仿宋" w:eastAsia="仿宋" w:cs="仿宋"/>
          <w:sz w:val="30"/>
          <w:szCs w:val="30"/>
        </w:rPr>
        <w:t>市水利局</w:t>
      </w:r>
      <w:r>
        <w:rPr>
          <w:rFonts w:hint="eastAsia" w:ascii="仿宋" w:hAnsi="仿宋" w:eastAsia="仿宋" w:cs="仿宋"/>
          <w:sz w:val="30"/>
          <w:szCs w:val="30"/>
          <w:lang w:val="en-US" w:eastAsia="zh-CN"/>
        </w:rPr>
        <w:t>局长王占波兼任；城区防汛办公室（城防办），设在市住房和城乡建设局，主任由市住房和城乡建设局局长韩冰兼任</w:t>
      </w:r>
      <w:r>
        <w:rPr>
          <w:rFonts w:hint="eastAsia" w:ascii="仿宋" w:hAnsi="仿宋" w:eastAsia="仿宋" w:cs="仿宋"/>
          <w:sz w:val="30"/>
          <w:szCs w:val="30"/>
        </w:rPr>
        <w:t>。</w:t>
      </w:r>
      <w:r>
        <w:rPr>
          <w:rFonts w:hint="eastAsia" w:ascii="仿宋" w:hAnsi="仿宋" w:eastAsia="仿宋" w:cs="仿宋"/>
          <w:sz w:val="30"/>
          <w:szCs w:val="30"/>
          <w:lang w:val="en-US" w:eastAsia="zh-CN"/>
        </w:rPr>
        <w:t>三个办公室在防汛抗旱指挥部的领导下，协同联动，履行防汛抗旱相关工作职责。</w:t>
      </w:r>
    </w:p>
    <w:p w14:paraId="7977F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防汛抗旱指挥部办公室</w:t>
      </w:r>
      <w:r>
        <w:rPr>
          <w:rFonts w:hint="eastAsia" w:ascii="仿宋" w:hAnsi="仿宋" w:eastAsia="仿宋" w:cs="仿宋"/>
          <w:b w:val="0"/>
          <w:bCs w:val="0"/>
          <w:sz w:val="30"/>
          <w:szCs w:val="30"/>
          <w:lang w:val="en-US" w:eastAsia="zh-CN"/>
        </w:rPr>
        <w:t>（应急管理局）负责组织开展应急避险演练、联合会商研判、应急响应发布、指导应急救援队伍建设和应急避难场所建设、防灾减灾救灾、应急值班值守及信息报送等工作，承担市防指交办的其他工作。</w:t>
      </w:r>
    </w:p>
    <w:p w14:paraId="5CCBF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农防办</w:t>
      </w:r>
      <w:r>
        <w:rPr>
          <w:rFonts w:hint="eastAsia" w:ascii="仿宋" w:hAnsi="仿宋" w:eastAsia="仿宋" w:cs="仿宋"/>
          <w:b w:val="0"/>
          <w:bCs w:val="0"/>
          <w:sz w:val="30"/>
          <w:szCs w:val="30"/>
          <w:lang w:val="en-US" w:eastAsia="zh-CN"/>
        </w:rPr>
        <w:t>（水利局）负责农村防汛抗旱工作。负责组织开展抗洪抢险演练、风险监测预警、隐患排查整改、抢险技术支撑、现场救援指挥、水毁工程修复等工作；负责做好水库、闸坝洪水调度工作；承担市防指交办的其他工作。</w:t>
      </w:r>
    </w:p>
    <w:p w14:paraId="3920DC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城防办</w:t>
      </w:r>
      <w:r>
        <w:rPr>
          <w:rFonts w:hint="eastAsia" w:ascii="仿宋" w:hAnsi="仿宋" w:eastAsia="仿宋" w:cs="仿宋"/>
          <w:b w:val="0"/>
          <w:bCs w:val="0"/>
          <w:sz w:val="30"/>
          <w:szCs w:val="30"/>
          <w:lang w:val="en-US" w:eastAsia="zh-CN"/>
        </w:rPr>
        <w:t>（住建局）负责城区防汛排涝工作。牵头组织开展城区隐患排查整改、风险监测预警、现场指挥救援等工作；负责城区防汛排涝日常管理和相关设施维护；负责城市供水、供气等民生保障工作；负责指导危险房屋隐患整改、倒损房屋建设和居民安全撤离工作；负责城防值班值守工作；承担市防指交办的其他工作。</w:t>
      </w:r>
    </w:p>
    <w:p w14:paraId="66AFFE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此外，粮食和物资储备局负责全面做好防汛物料、通讯设备、抢险机械、抢险设备、转运车辆等保障工作，确保应急时刻能够调得出、送得到；负责督导各乡（镇）街做好取土场的选定及抢险物料、机械储备等相关工作；负责灾区粮食供应、调运等工作。</w:t>
      </w:r>
    </w:p>
    <w:p w14:paraId="392FC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其他部门职责未做调整，按原定工作职责执行。</w:t>
      </w:r>
    </w:p>
    <w:p w14:paraId="20260D66">
      <w:pPr>
        <w:pStyle w:val="5"/>
        <w:keepNext w:val="0"/>
        <w:keepLines w:val="0"/>
        <w:pageBreakBefore w:val="0"/>
        <w:widowControl w:val="0"/>
        <w:kinsoku/>
        <w:wordWrap/>
        <w:overflowPunct/>
        <w:topLinePunct w:val="0"/>
        <w:autoSpaceDE/>
        <w:autoSpaceDN/>
        <w:bidi w:val="0"/>
        <w:snapToGrid/>
        <w:spacing w:line="360" w:lineRule="auto"/>
        <w:ind w:left="0" w:leftChars="0" w:firstLine="0" w:firstLineChars="0"/>
        <w:rPr>
          <w:rFonts w:hint="eastAsia" w:ascii="仿宋_GB2312"/>
          <w:color w:val="000000"/>
          <w:sz w:val="36"/>
          <w:szCs w:val="36"/>
          <w:lang w:val="en-US" w:eastAsia="zh-CN"/>
        </w:rPr>
      </w:pPr>
    </w:p>
    <w:p w14:paraId="43AF927F">
      <w:pPr>
        <w:pStyle w:val="5"/>
        <w:keepNext w:val="0"/>
        <w:keepLines w:val="0"/>
        <w:pageBreakBefore w:val="0"/>
        <w:widowControl w:val="0"/>
        <w:kinsoku/>
        <w:wordWrap/>
        <w:overflowPunct/>
        <w:topLinePunct w:val="0"/>
        <w:autoSpaceDE/>
        <w:autoSpaceDN/>
        <w:bidi w:val="0"/>
        <w:snapToGrid/>
        <w:spacing w:line="360" w:lineRule="auto"/>
        <w:ind w:left="0" w:leftChars="0" w:firstLine="0" w:firstLineChars="0"/>
        <w:rPr>
          <w:rFonts w:hint="eastAsia" w:ascii="仿宋_GB2312" w:eastAsia="仿宋_GB2312"/>
          <w:color w:val="000000"/>
          <w:sz w:val="36"/>
          <w:szCs w:val="36"/>
        </w:rPr>
      </w:pPr>
    </w:p>
    <w:p w14:paraId="285A52B9">
      <w:pPr>
        <w:keepNext w:val="0"/>
        <w:keepLines w:val="0"/>
        <w:pageBreakBefore w:val="0"/>
        <w:widowControl w:val="0"/>
        <w:kinsoku/>
        <w:wordWrap/>
        <w:overflowPunct/>
        <w:topLinePunct w:val="0"/>
        <w:autoSpaceDE/>
        <w:autoSpaceDN/>
        <w:bidi w:val="0"/>
        <w:snapToGrid/>
        <w:spacing w:line="360" w:lineRule="auto"/>
      </w:pPr>
      <w:r>
        <w:rPr>
          <w:rFonts w:hint="eastAsia" w:ascii="仿宋_GB2312"/>
          <w:color w:val="000000"/>
          <w:sz w:val="32"/>
          <w:szCs w:val="32"/>
          <w:lang w:val="en-US" w:eastAsia="zh-CN"/>
        </w:rPr>
        <w:t xml:space="preserve">         </w:t>
      </w:r>
    </w:p>
    <w:sectPr>
      <w:footerReference r:id="rId3" w:type="default"/>
      <w:pgSz w:w="11906" w:h="16838"/>
      <w:pgMar w:top="1440" w:right="168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20C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8C6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AD8C6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27E44"/>
    <w:rsid w:val="03DD131B"/>
    <w:rsid w:val="05DF60B6"/>
    <w:rsid w:val="087E15BA"/>
    <w:rsid w:val="0DAD12CC"/>
    <w:rsid w:val="0EDD528C"/>
    <w:rsid w:val="0F627E44"/>
    <w:rsid w:val="173A27DE"/>
    <w:rsid w:val="1A0858F5"/>
    <w:rsid w:val="1D3C0893"/>
    <w:rsid w:val="1F522E8E"/>
    <w:rsid w:val="26283AFE"/>
    <w:rsid w:val="27095C13"/>
    <w:rsid w:val="28A52197"/>
    <w:rsid w:val="29802A7A"/>
    <w:rsid w:val="2B3B725A"/>
    <w:rsid w:val="2F36224D"/>
    <w:rsid w:val="369201D5"/>
    <w:rsid w:val="43AA1979"/>
    <w:rsid w:val="4B011139"/>
    <w:rsid w:val="4E8567CB"/>
    <w:rsid w:val="501F14E7"/>
    <w:rsid w:val="5CFE53AA"/>
    <w:rsid w:val="5DAF09AE"/>
    <w:rsid w:val="5FF91341"/>
    <w:rsid w:val="639C3941"/>
    <w:rsid w:val="673E3902"/>
    <w:rsid w:val="6AC771ED"/>
    <w:rsid w:val="7A773BE9"/>
    <w:rsid w:val="7ACF0189"/>
    <w:rsid w:val="7CFC0EE7"/>
    <w:rsid w:val="7EB55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rPr>
      <w:rFonts w:eastAsia="宋体"/>
      <w:sz w:val="21"/>
    </w:rPr>
  </w:style>
  <w:style w:type="paragraph" w:styleId="4">
    <w:name w:val="Normal Indent"/>
    <w:basedOn w:val="1"/>
    <w:qFormat/>
    <w:uiPriority w:val="0"/>
    <w:pPr>
      <w:ind w:firstLine="420" w:firstLineChars="200"/>
    </w:pPr>
    <w:rPr>
      <w:rFonts w:eastAsia="仿宋"/>
      <w:sz w:val="32"/>
    </w:rPr>
  </w:style>
  <w:style w:type="paragraph" w:styleId="5">
    <w:name w:val="Body Text"/>
    <w:basedOn w:val="1"/>
    <w:qFormat/>
    <w:uiPriority w:val="0"/>
    <w:pPr>
      <w:adjustRightInd w:val="0"/>
      <w:spacing w:after="120" w:line="560" w:lineRule="exact"/>
      <w:ind w:firstLine="640" w:firstLineChars="200"/>
      <w:textAlignment w:val="baseline"/>
    </w:pPr>
    <w:rPr>
      <w:rFonts w:ascii="Times New Roman" w:hAnsi="Times New Roman" w:eastAsia="仿宋_GB2312" w:cs="Times New Roman"/>
      <w:kern w:val="0"/>
      <w:sz w:val="32"/>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1434</Words>
  <Characters>1443</Characters>
  <Lines>0</Lines>
  <Paragraphs>0</Paragraphs>
  <TotalTime>43</TotalTime>
  <ScaleCrop>false</ScaleCrop>
  <LinksUpToDate>false</LinksUpToDate>
  <CharactersWithSpaces>1643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2026-05-26T06:36:00Z</dcterms:created>
  <dc:creator>风之恋</dc:creator>
  <cp:lastModifiedBy>欣欣</cp:lastModifiedBy>
  <cp:lastPrinted>2026-06-09T06:47:00Z</cp:lastPrinted>
  <dcterms:modified xsi:type="dcterms:W3CDTF">2026-06-23T01:09:44Z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E637B8EF568B468CB3A48E5C7ADBDB6C_13</vt:lpwstr>
  </property>
  <property fmtid="{D5CDD505-2E9C-101B-9397-08002B2CF9AE}" pid="4" name="KSOTemplateDocerSaveRecord">
    <vt:lpwstr>eyJoZGlkIjoiYzE2Y2QzMWI3N2MxZjBiMmQ0ZDIwOTNlOGJiOTZiMmEiLCJ1c2VySWQiOiIxMjA2MTIzMTc0In0=</vt:lpwstr>
  </property>
</Properties>
</file>