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</w:t>
      </w:r>
    </w:p>
    <w:p>
      <w:pPr>
        <w:pStyle w:val="8"/>
        <w:widowControl w:val="0"/>
        <w:rPr>
          <w:rFonts w:ascii="仿宋_GB2312" w:eastAsia="仿宋_GB2312"/>
          <w:sz w:val="32"/>
          <w:szCs w:val="32"/>
          <w:u w:val="single"/>
        </w:rPr>
      </w:pPr>
    </w:p>
    <w:p>
      <w:pPr>
        <w:pStyle w:val="8"/>
        <w:widowControl w:val="0"/>
        <w:rPr>
          <w:rFonts w:ascii="仿宋_GB2312" w:eastAsia="仿宋_GB2312"/>
          <w:sz w:val="32"/>
          <w:szCs w:val="32"/>
          <w:u w:val="single"/>
        </w:rPr>
      </w:pPr>
    </w:p>
    <w:p>
      <w:pPr>
        <w:pStyle w:val="8"/>
        <w:widowControl w:val="0"/>
        <w:rPr>
          <w:rFonts w:ascii="仿宋_GB2312" w:eastAsia="仿宋_GB2312"/>
          <w:sz w:val="32"/>
          <w:szCs w:val="32"/>
          <w:u w:val="single"/>
        </w:rPr>
      </w:pPr>
    </w:p>
    <w:p>
      <w:pPr>
        <w:pStyle w:val="8"/>
        <w:widowControl w:val="0"/>
        <w:rPr>
          <w:rFonts w:ascii="仿宋_GB2312" w:eastAsia="仿宋_GB2312"/>
          <w:sz w:val="32"/>
          <w:szCs w:val="32"/>
          <w:u w:val="single"/>
        </w:rPr>
      </w:pPr>
    </w:p>
    <w:p>
      <w:pPr>
        <w:pStyle w:val="8"/>
        <w:widowControl w:val="0"/>
        <w:rPr>
          <w:rFonts w:ascii="仿宋_GB2312" w:eastAsia="仿宋_GB2312"/>
          <w:sz w:val="32"/>
          <w:szCs w:val="32"/>
          <w:u w:val="single"/>
        </w:rPr>
      </w:pPr>
    </w:p>
    <w:p>
      <w:pPr>
        <w:pStyle w:val="8"/>
        <w:widowControl w:val="0"/>
        <w:ind w:firstLine="442" w:firstLineChars="100"/>
        <w:jc w:val="center"/>
        <w:rPr>
          <w:rFonts w:ascii="宋体"/>
          <w:b/>
          <w:bCs/>
          <w:sz w:val="44"/>
          <w:szCs w:val="36"/>
        </w:rPr>
      </w:pPr>
      <w:r>
        <w:rPr>
          <w:rFonts w:hint="eastAsia" w:ascii="宋体"/>
          <w:b/>
          <w:bCs/>
          <w:sz w:val="44"/>
          <w:szCs w:val="36"/>
          <w:u w:val="single"/>
        </w:rPr>
        <w:t>20</w:t>
      </w:r>
      <w:r>
        <w:rPr>
          <w:rFonts w:hint="eastAsia" w:ascii="宋体"/>
          <w:b/>
          <w:bCs/>
          <w:sz w:val="44"/>
          <w:szCs w:val="36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ascii="宋体"/>
          <w:b/>
          <w:bCs/>
          <w:sz w:val="44"/>
          <w:szCs w:val="36"/>
        </w:rPr>
        <w:t>年省级服务业</w:t>
      </w:r>
      <w:r>
        <w:rPr>
          <w:rFonts w:ascii="宋体"/>
          <w:b/>
          <w:bCs/>
          <w:sz w:val="44"/>
          <w:szCs w:val="36"/>
        </w:rPr>
        <w:t>发展专项</w:t>
      </w:r>
      <w:r>
        <w:rPr>
          <w:rFonts w:hint="eastAsia" w:ascii="宋体"/>
          <w:b/>
          <w:bCs/>
          <w:sz w:val="44"/>
          <w:szCs w:val="36"/>
        </w:rPr>
        <w:t>资金</w:t>
      </w:r>
    </w:p>
    <w:p>
      <w:pPr>
        <w:pStyle w:val="8"/>
        <w:widowControl w:val="0"/>
        <w:rPr>
          <w:rFonts w:ascii="宋体"/>
          <w:sz w:val="44"/>
          <w:szCs w:val="44"/>
        </w:rPr>
      </w:pPr>
    </w:p>
    <w:p>
      <w:pPr>
        <w:pStyle w:val="8"/>
        <w:widowControl w:val="0"/>
        <w:rPr>
          <w:rFonts w:ascii="宋体"/>
          <w:sz w:val="44"/>
          <w:szCs w:val="44"/>
        </w:rPr>
      </w:pPr>
    </w:p>
    <w:p>
      <w:pPr>
        <w:pStyle w:val="8"/>
        <w:widowControl w:val="0"/>
        <w:rPr>
          <w:rFonts w:ascii="宋体"/>
          <w:sz w:val="44"/>
          <w:szCs w:val="44"/>
        </w:rPr>
      </w:pPr>
    </w:p>
    <w:p>
      <w:pPr>
        <w:pStyle w:val="8"/>
        <w:widowControl w:val="0"/>
        <w:jc w:val="center"/>
        <w:rPr>
          <w:rFonts w:ascii="宋体"/>
          <w:b/>
          <w:sz w:val="84"/>
          <w:szCs w:val="84"/>
        </w:rPr>
      </w:pPr>
      <w:r>
        <w:rPr>
          <w:rFonts w:hint="eastAsia" w:ascii="宋体"/>
          <w:b/>
          <w:sz w:val="84"/>
          <w:szCs w:val="84"/>
        </w:rPr>
        <w:t>申  请  书</w:t>
      </w:r>
    </w:p>
    <w:p>
      <w:pPr>
        <w:pStyle w:val="8"/>
        <w:widowControl w:val="0"/>
        <w:rPr>
          <w:rFonts w:ascii="仿宋_GB2312" w:eastAsia="仿宋_GB2312"/>
          <w:sz w:val="44"/>
          <w:szCs w:val="44"/>
        </w:rPr>
      </w:pPr>
    </w:p>
    <w:p>
      <w:pPr>
        <w:pStyle w:val="8"/>
        <w:widowControl w:val="0"/>
        <w:rPr>
          <w:rFonts w:ascii="仿宋_GB2312" w:eastAsia="仿宋_GB2312"/>
          <w:sz w:val="32"/>
          <w:szCs w:val="32"/>
        </w:rPr>
      </w:pPr>
    </w:p>
    <w:p>
      <w:pPr>
        <w:pStyle w:val="8"/>
        <w:widowControl w:val="0"/>
        <w:rPr>
          <w:rFonts w:ascii="仿宋_GB2312" w:eastAsia="仿宋_GB2312"/>
          <w:sz w:val="32"/>
          <w:szCs w:val="32"/>
        </w:rPr>
      </w:pPr>
    </w:p>
    <w:p>
      <w:pPr>
        <w:pStyle w:val="8"/>
        <w:widowControl w:val="0"/>
        <w:rPr>
          <w:rFonts w:ascii="仿宋_GB2312" w:eastAsia="仿宋_GB2312"/>
          <w:sz w:val="32"/>
          <w:szCs w:val="32"/>
        </w:rPr>
      </w:pPr>
    </w:p>
    <w:p>
      <w:pPr>
        <w:pStyle w:val="8"/>
        <w:widowControl w:val="0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pStyle w:val="8"/>
        <w:widowControl w:val="0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pStyle w:val="8"/>
        <w:widowControl w:val="0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pStyle w:val="8"/>
        <w:widowControl w:val="0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ascii="仿宋_GB2312" w:eastAsia="仿宋_GB2312"/>
          <w:sz w:val="32"/>
          <w:szCs w:val="32"/>
          <w:u w:val="single"/>
        </w:rPr>
        <w:t>　　　　　　　　　　　　　　</w:t>
      </w:r>
    </w:p>
    <w:p>
      <w:pPr>
        <w:pStyle w:val="8"/>
        <w:widowControl w:val="0"/>
        <w:jc w:val="both"/>
        <w:rPr>
          <w:rFonts w:hint="eastAsia" w:ascii="黑体" w:hAnsi="黑体" w:eastAsia="黑体" w:cs="黑体"/>
          <w:sz w:val="44"/>
          <w:szCs w:val="44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xMDJjZDQ5N2E4NmFhNTUxYzk5OTU2YWQ3NWM2NzkifQ=="/>
  </w:docVars>
  <w:rsids>
    <w:rsidRoot w:val="008B3A57"/>
    <w:rsid w:val="001F1FD1"/>
    <w:rsid w:val="004357AE"/>
    <w:rsid w:val="004A15CA"/>
    <w:rsid w:val="004D5061"/>
    <w:rsid w:val="004D77B0"/>
    <w:rsid w:val="0057313A"/>
    <w:rsid w:val="00764385"/>
    <w:rsid w:val="008B3A57"/>
    <w:rsid w:val="009B3870"/>
    <w:rsid w:val="00B757A9"/>
    <w:rsid w:val="00DF65B4"/>
    <w:rsid w:val="00F43E60"/>
    <w:rsid w:val="0D0E15DC"/>
    <w:rsid w:val="172E54E0"/>
    <w:rsid w:val="1A486A02"/>
    <w:rsid w:val="1FE6635D"/>
    <w:rsid w:val="2A9D6AF3"/>
    <w:rsid w:val="2D8F3611"/>
    <w:rsid w:val="2FFA7C30"/>
    <w:rsid w:val="43CE4251"/>
    <w:rsid w:val="48F26031"/>
    <w:rsid w:val="58F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 New New New New New New New New New New New New New New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48</Characters>
  <Lines>1</Lines>
  <Paragraphs>1</Paragraphs>
  <TotalTime>8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2017-10-12T23:59:00Z</dcterms:created>
  <dc:creator>lenovo</dc:creator>
  <cp:lastModifiedBy>Administrator</cp:lastModifiedBy>
  <dcterms:modified xsi:type="dcterms:W3CDTF">2023-10-18T03:24:22Z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D2DDA0AF9B1F41BAB28C080AAE37B5A1</vt:lpwstr>
  </property>
</Properties>
</file>